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2FE" w:rsidRDefault="006D2237">
      <w:pPr>
        <w:jc w:val="center"/>
        <w:rPr>
          <w:rFonts w:ascii="Times New Roman" w:hAnsi="Times New Roman" w:cs="Times New Roman"/>
          <w:b/>
          <w:sz w:val="32"/>
          <w:szCs w:val="32"/>
        </w:rPr>
      </w:pPr>
      <w:r>
        <w:rPr>
          <w:rFonts w:ascii="Times New Roman" w:hAnsi="Times New Roman" w:cs="Times New Roman"/>
          <w:b/>
          <w:sz w:val="32"/>
          <w:szCs w:val="32"/>
        </w:rPr>
        <w:t>Управление на транспорте МВД России</w:t>
      </w:r>
    </w:p>
    <w:p w:rsidR="007012FE" w:rsidRDefault="006D2237">
      <w:pPr>
        <w:jc w:val="center"/>
        <w:rPr>
          <w:rFonts w:ascii="Times New Roman" w:hAnsi="Times New Roman" w:cs="Times New Roman"/>
          <w:b/>
          <w:sz w:val="32"/>
          <w:szCs w:val="32"/>
        </w:rPr>
      </w:pPr>
      <w:r>
        <w:rPr>
          <w:rFonts w:ascii="Times New Roman" w:hAnsi="Times New Roman" w:cs="Times New Roman"/>
          <w:b/>
          <w:sz w:val="32"/>
          <w:szCs w:val="32"/>
        </w:rPr>
        <w:t xml:space="preserve"> по Южному федеральному округу</w:t>
      </w:r>
    </w:p>
    <w:p w:rsidR="007012FE" w:rsidRDefault="007012FE"/>
    <w:p w:rsidR="007012FE" w:rsidRDefault="007012FE">
      <w:pPr>
        <w:rPr>
          <w:rFonts w:ascii="Times New Roman" w:hAnsi="Times New Roman" w:cs="Times New Roman"/>
        </w:rPr>
      </w:pPr>
    </w:p>
    <w:p w:rsidR="007012FE" w:rsidRDefault="006D2237">
      <w:pPr>
        <w:jc w:val="center"/>
      </w:pPr>
      <w:r>
        <w:rPr>
          <w:noProof/>
          <w:lang w:eastAsia="ru-RU"/>
        </w:rPr>
        <mc:AlternateContent>
          <mc:Choice Requires="wps">
            <w:drawing>
              <wp:inline distT="0" distB="0" distL="0" distR="0">
                <wp:extent cx="1419225" cy="196215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stretch/>
                      </pic:blipFill>
                      <pic:spPr>
                        <a:xfrm>
                          <a:off x="0" y="0"/>
                          <a:ext cx="1419120" cy="1962000"/>
                        </a:xfrm>
                        <a:prstGeom prst="rect">
                          <a:avLst/>
                        </a:prstGeom>
                        <a:noFill/>
                        <a:ln w="0">
                          <a:noFill/>
                        </a:ln>
                      </pic:spPr>
                    </pic:pic>
                  </a:graphicData>
                </a:graphic>
              </wp:inline>
            </w:drawing>
          </mc:Choice>
          <mc:Fallback xmlns:w15="http://schemas.microsoft.com/office/word/2012/wordml">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margin-left:0pt;margin-top:-154.55pt;width:111.7pt;height:154.45pt;mso-wrap-style:none;v-text-anchor:middle;mso-position-vertical:top" type="_x0000_t75">
                <v:imagedata r:id="rId10" o:detectmouseclick="t"/>
                <v:stroke color="#3465a4" joinstyle="round" endcap="flat"/>
                <w10:wrap type="none"/>
              </v:shape>
            </w:pict>
          </mc:Fallback>
        </mc:AlternateContent>
      </w:r>
    </w:p>
    <w:p w:rsidR="007012FE" w:rsidRDefault="007012FE">
      <w:pPr>
        <w:rPr>
          <w:sz w:val="32"/>
          <w:szCs w:val="32"/>
        </w:rPr>
      </w:pPr>
    </w:p>
    <w:p w:rsidR="007012FE" w:rsidRDefault="006D2237">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ОСНОВЫ </w:t>
      </w:r>
      <w:proofErr w:type="gramStart"/>
      <w:r>
        <w:rPr>
          <w:rFonts w:ascii="Times New Roman" w:hAnsi="Times New Roman" w:cs="Times New Roman"/>
          <w:b/>
          <w:sz w:val="36"/>
          <w:szCs w:val="36"/>
        </w:rPr>
        <w:t>ЭФФЕКТИВНОГО</w:t>
      </w:r>
      <w:proofErr w:type="gramEnd"/>
    </w:p>
    <w:p w:rsidR="007012FE" w:rsidRDefault="006D2237">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 УПРАВЛЕНИЯ В </w:t>
      </w:r>
      <w:proofErr w:type="gramStart"/>
      <w:r>
        <w:rPr>
          <w:rFonts w:ascii="Times New Roman" w:hAnsi="Times New Roman" w:cs="Times New Roman"/>
          <w:b/>
          <w:sz w:val="36"/>
          <w:szCs w:val="36"/>
        </w:rPr>
        <w:t>СЛУЖЕБНЫХ</w:t>
      </w:r>
      <w:proofErr w:type="gramEnd"/>
    </w:p>
    <w:p w:rsidR="007012FE" w:rsidRDefault="006D2237">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 </w:t>
      </w:r>
      <w:proofErr w:type="gramStart"/>
      <w:r>
        <w:rPr>
          <w:rFonts w:ascii="Times New Roman" w:hAnsi="Times New Roman" w:cs="Times New Roman"/>
          <w:b/>
          <w:sz w:val="36"/>
          <w:szCs w:val="36"/>
        </w:rPr>
        <w:t>КОЛЛЕКТИВАХ</w:t>
      </w:r>
      <w:proofErr w:type="gramEnd"/>
      <w:r>
        <w:rPr>
          <w:rFonts w:ascii="Times New Roman" w:hAnsi="Times New Roman" w:cs="Times New Roman"/>
          <w:b/>
          <w:sz w:val="36"/>
          <w:szCs w:val="36"/>
        </w:rPr>
        <w:t xml:space="preserve"> ОВД</w:t>
      </w:r>
    </w:p>
    <w:p w:rsidR="007012FE" w:rsidRDefault="007012FE">
      <w:pPr>
        <w:tabs>
          <w:tab w:val="left" w:pos="3690"/>
        </w:tabs>
      </w:pPr>
    </w:p>
    <w:p w:rsidR="007012FE" w:rsidRDefault="007012FE">
      <w:pPr>
        <w:tabs>
          <w:tab w:val="left" w:pos="3690"/>
        </w:tabs>
        <w:rPr>
          <w:sz w:val="24"/>
          <w:szCs w:val="24"/>
        </w:rPr>
      </w:pPr>
    </w:p>
    <w:p w:rsidR="007012FE" w:rsidRDefault="007012FE">
      <w:pPr>
        <w:tabs>
          <w:tab w:val="left" w:pos="3690"/>
        </w:tabs>
        <w:rPr>
          <w:sz w:val="24"/>
          <w:szCs w:val="24"/>
        </w:rPr>
      </w:pPr>
    </w:p>
    <w:p w:rsidR="007012FE" w:rsidRDefault="006D2237">
      <w:pPr>
        <w:tabs>
          <w:tab w:val="left" w:pos="3690"/>
        </w:tabs>
        <w:jc w:val="center"/>
        <w:rPr>
          <w:rFonts w:ascii="Times New Roman" w:hAnsi="Times New Roman" w:cs="Times New Roman"/>
          <w:b/>
          <w:sz w:val="24"/>
          <w:szCs w:val="24"/>
        </w:rPr>
      </w:pPr>
      <w:r>
        <w:rPr>
          <w:rFonts w:ascii="Times New Roman" w:hAnsi="Times New Roman" w:cs="Times New Roman"/>
          <w:b/>
          <w:sz w:val="24"/>
          <w:szCs w:val="24"/>
        </w:rPr>
        <w:t>г. Краснодар</w:t>
      </w:r>
    </w:p>
    <w:p w:rsidR="007012FE" w:rsidRDefault="006D2237">
      <w:pPr>
        <w:tabs>
          <w:tab w:val="left" w:pos="3690"/>
        </w:tabs>
        <w:jc w:val="center"/>
        <w:rPr>
          <w:rFonts w:ascii="Times New Roman" w:hAnsi="Times New Roman" w:cs="Times New Roman"/>
          <w:b/>
          <w:sz w:val="24"/>
          <w:szCs w:val="24"/>
        </w:rPr>
      </w:pPr>
      <w:r>
        <w:rPr>
          <w:rFonts w:ascii="Times New Roman" w:hAnsi="Times New Roman" w:cs="Times New Roman"/>
          <w:b/>
          <w:sz w:val="24"/>
          <w:szCs w:val="24"/>
        </w:rPr>
        <w:t>2025 г.</w:t>
      </w:r>
    </w:p>
    <w:p w:rsidR="007012FE" w:rsidRDefault="007012FE">
      <w:pPr>
        <w:tabs>
          <w:tab w:val="left" w:pos="3690"/>
        </w:tabs>
        <w:jc w:val="center"/>
        <w:rPr>
          <w:rFonts w:ascii="Times New Roman" w:hAnsi="Times New Roman" w:cs="Times New Roman"/>
        </w:rPr>
      </w:pPr>
    </w:p>
    <w:p w:rsidR="007012FE" w:rsidRDefault="007012FE">
      <w:pPr>
        <w:tabs>
          <w:tab w:val="left" w:pos="3690"/>
        </w:tabs>
        <w:jc w:val="center"/>
        <w:rPr>
          <w:rFonts w:ascii="Times New Roman" w:hAnsi="Times New Roman" w:cs="Times New Roman"/>
          <w:sz w:val="28"/>
          <w:szCs w:val="28"/>
        </w:rPr>
      </w:pPr>
    </w:p>
    <w:p w:rsidR="007012FE" w:rsidRDefault="006D2237">
      <w:pPr>
        <w:tabs>
          <w:tab w:val="left" w:pos="3690"/>
        </w:tabs>
        <w:jc w:val="center"/>
        <w:rPr>
          <w:rFonts w:ascii="Times New Roman" w:hAnsi="Times New Roman" w:cs="Times New Roman"/>
          <w:sz w:val="32"/>
          <w:szCs w:val="32"/>
        </w:rPr>
      </w:pPr>
      <w:r>
        <w:rPr>
          <w:rFonts w:ascii="Times New Roman" w:hAnsi="Times New Roman" w:cs="Times New Roman"/>
          <w:sz w:val="32"/>
          <w:szCs w:val="32"/>
        </w:rPr>
        <w:t>СОДЕРЖАНИЕ</w:t>
      </w:r>
    </w:p>
    <w:p w:rsidR="007012FE" w:rsidRDefault="006D2237">
      <w:pPr>
        <w:pStyle w:val="af"/>
        <w:numPr>
          <w:ilvl w:val="0"/>
          <w:numId w:val="1"/>
        </w:numPr>
        <w:tabs>
          <w:tab w:val="left" w:pos="325"/>
        </w:tabs>
        <w:spacing w:line="254" w:lineRule="auto"/>
        <w:ind w:left="0" w:firstLine="0"/>
        <w:jc w:val="both"/>
        <w:rPr>
          <w:rFonts w:ascii="Times New Roman" w:hAnsi="Times New Roman" w:cs="Times New Roman"/>
          <w:sz w:val="28"/>
          <w:szCs w:val="28"/>
        </w:rPr>
      </w:pPr>
      <w:r>
        <w:rPr>
          <w:rFonts w:ascii="Times New Roman" w:hAnsi="Times New Roman" w:cs="Times New Roman"/>
          <w:sz w:val="28"/>
          <w:szCs w:val="28"/>
        </w:rPr>
        <w:t>ПОДДЕРЖАНИЕ</w:t>
      </w:r>
      <w:r>
        <w:rPr>
          <w:rFonts w:ascii="PT Astra Serif" w:hAnsi="PT Astra Serif"/>
          <w:sz w:val="28"/>
          <w:szCs w:val="28"/>
        </w:rPr>
        <w:t xml:space="preserve"> БЛАГОПРИЯТНОГО СОЦИАЛЬНО-ПСИХОЛОГИЧЕСКОГО КЛИМАТА В СЛУЖЕБНЫХ КОЛЛЕКТИВАХ………………………</w:t>
      </w:r>
    </w:p>
    <w:p w:rsidR="007012FE" w:rsidRDefault="006D2237">
      <w:pPr>
        <w:pStyle w:val="af"/>
        <w:numPr>
          <w:ilvl w:val="0"/>
          <w:numId w:val="1"/>
        </w:numPr>
        <w:tabs>
          <w:tab w:val="left" w:pos="325"/>
        </w:tabs>
        <w:spacing w:line="254" w:lineRule="auto"/>
        <w:ind w:left="0" w:firstLine="0"/>
        <w:jc w:val="both"/>
        <w:rPr>
          <w:rFonts w:ascii="Times New Roman" w:hAnsi="Times New Roman" w:cs="Times New Roman"/>
          <w:sz w:val="28"/>
          <w:szCs w:val="28"/>
        </w:rPr>
      </w:pPr>
      <w:r>
        <w:rPr>
          <w:rFonts w:ascii="PT Astra Serif" w:hAnsi="PT Astra Serif"/>
          <w:sz w:val="28"/>
          <w:szCs w:val="28"/>
        </w:rPr>
        <w:t>ПРИЧИНЫ НИЗКОЙ ИСПОЛНИТЕЛЬСКОЙ ДИСЦИПЛИНЫ……………………………....................</w:t>
      </w:r>
    </w:p>
    <w:p w:rsidR="007012FE" w:rsidRDefault="006D2237">
      <w:pPr>
        <w:pStyle w:val="af"/>
        <w:numPr>
          <w:ilvl w:val="0"/>
          <w:numId w:val="1"/>
        </w:numPr>
        <w:tabs>
          <w:tab w:val="left" w:pos="325"/>
        </w:tabs>
        <w:spacing w:line="254" w:lineRule="auto"/>
        <w:ind w:left="0" w:firstLine="0"/>
        <w:jc w:val="both"/>
        <w:rPr>
          <w:rFonts w:ascii="Times New Roman" w:hAnsi="Times New Roman" w:cs="Times New Roman"/>
          <w:sz w:val="28"/>
          <w:szCs w:val="28"/>
        </w:rPr>
      </w:pPr>
      <w:r>
        <w:rPr>
          <w:rFonts w:ascii="PT Astra Serif" w:hAnsi="PT Astra Serif"/>
          <w:sz w:val="28"/>
          <w:szCs w:val="28"/>
        </w:rPr>
        <w:t>ПРАВИЛА ЭФФЕКТИВНОЙ КОММУНИКАЦИИ В ПОДРАЗДЕЛЕНИИ……………………….......................</w:t>
      </w:r>
    </w:p>
    <w:p w:rsidR="007012FE" w:rsidRDefault="006D2237">
      <w:pPr>
        <w:pStyle w:val="af"/>
        <w:numPr>
          <w:ilvl w:val="0"/>
          <w:numId w:val="1"/>
        </w:numPr>
        <w:tabs>
          <w:tab w:val="left" w:pos="325"/>
        </w:tabs>
        <w:spacing w:line="254" w:lineRule="auto"/>
        <w:ind w:left="0" w:firstLine="0"/>
        <w:jc w:val="both"/>
        <w:rPr>
          <w:rFonts w:ascii="Times New Roman" w:hAnsi="Times New Roman" w:cs="Times New Roman"/>
          <w:sz w:val="28"/>
          <w:szCs w:val="28"/>
        </w:rPr>
      </w:pPr>
      <w:r>
        <w:rPr>
          <w:rFonts w:ascii="PT Astra Serif" w:hAnsi="PT Astra Serif"/>
          <w:sz w:val="28"/>
          <w:szCs w:val="28"/>
        </w:rPr>
        <w:t>СПОСОБЫ ВЛИЯНИЯ НА ПОДЧИНЕННЫХ В УСЛОВИЯХ МАНИПУЛЯЦИЙ…………………………</w:t>
      </w:r>
    </w:p>
    <w:p w:rsidR="007012FE" w:rsidRDefault="006D2237">
      <w:pPr>
        <w:pStyle w:val="af"/>
        <w:numPr>
          <w:ilvl w:val="0"/>
          <w:numId w:val="1"/>
        </w:numPr>
        <w:tabs>
          <w:tab w:val="left" w:pos="325"/>
        </w:tabs>
        <w:spacing w:line="254" w:lineRule="auto"/>
        <w:ind w:left="0" w:firstLine="0"/>
        <w:jc w:val="both"/>
        <w:rPr>
          <w:rFonts w:ascii="Times New Roman" w:hAnsi="Times New Roman" w:cs="Times New Roman"/>
          <w:sz w:val="28"/>
          <w:szCs w:val="28"/>
        </w:rPr>
      </w:pPr>
      <w:r>
        <w:rPr>
          <w:rFonts w:ascii="Times New Roman" w:hAnsi="Times New Roman" w:cs="Times New Roman"/>
          <w:sz w:val="28"/>
          <w:szCs w:val="28"/>
        </w:rPr>
        <w:t>УПРАВЛЕНИЕ КОНФЛИКТАМИ В</w:t>
      </w:r>
      <w:r>
        <w:rPr>
          <w:rFonts w:ascii="Times New Roman" w:hAnsi="Times New Roman" w:cs="Times New Roman"/>
          <w:b/>
          <w:sz w:val="28"/>
          <w:szCs w:val="28"/>
        </w:rPr>
        <w:t xml:space="preserve"> </w:t>
      </w:r>
      <w:r>
        <w:rPr>
          <w:rFonts w:ascii="Times New Roman" w:hAnsi="Times New Roman" w:cs="Times New Roman"/>
          <w:sz w:val="28"/>
          <w:szCs w:val="28"/>
        </w:rPr>
        <w:t>КОЛЛЕКТИВЕ…</w:t>
      </w:r>
    </w:p>
    <w:p w:rsidR="007012FE" w:rsidRDefault="007012FE">
      <w:pPr>
        <w:pStyle w:val="af"/>
        <w:tabs>
          <w:tab w:val="left" w:pos="325"/>
        </w:tabs>
        <w:spacing w:line="254" w:lineRule="auto"/>
        <w:ind w:left="0"/>
        <w:jc w:val="both"/>
        <w:rPr>
          <w:rFonts w:ascii="Times New Roman" w:hAnsi="Times New Roman" w:cs="Times New Roman"/>
          <w:sz w:val="28"/>
          <w:szCs w:val="28"/>
        </w:rPr>
      </w:pPr>
    </w:p>
    <w:p w:rsidR="007012FE" w:rsidRDefault="007012FE">
      <w:pPr>
        <w:tabs>
          <w:tab w:val="left" w:pos="3690"/>
        </w:tabs>
        <w:jc w:val="both"/>
        <w:rPr>
          <w:rFonts w:ascii="Times New Roman" w:hAnsi="Times New Roman" w:cs="Times New Roman"/>
          <w:sz w:val="32"/>
          <w:szCs w:val="32"/>
        </w:rPr>
      </w:pPr>
    </w:p>
    <w:p w:rsidR="007012FE" w:rsidRDefault="007012FE">
      <w:pPr>
        <w:tabs>
          <w:tab w:val="left" w:pos="3690"/>
        </w:tabs>
        <w:jc w:val="cente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pBdr>
          <w:bottom w:val="single" w:sz="12" w:space="1" w:color="000000"/>
        </w:pBdr>
        <w:rPr>
          <w:rFonts w:ascii="Times New Roman" w:hAnsi="Times New Roman" w:cs="Times New Roman"/>
        </w:rPr>
      </w:pPr>
    </w:p>
    <w:p w:rsidR="007012FE" w:rsidRDefault="006D2237">
      <w:pPr>
        <w:rPr>
          <w:rFonts w:ascii="Times New Roman" w:hAnsi="Times New Roman" w:cs="Times New Roman"/>
          <w:sz w:val="28"/>
          <w:szCs w:val="28"/>
        </w:rPr>
      </w:pPr>
      <w:r>
        <w:rPr>
          <w:rFonts w:ascii="Times New Roman" w:hAnsi="Times New Roman" w:cs="Times New Roman"/>
          <w:sz w:val="28"/>
          <w:szCs w:val="28"/>
        </w:rPr>
        <w:t>Учебно-методическое пособие подготовлено отделом по работе с личным составом Управления на транспорте МВД России по Южному федеральному округу, 2025 г.</w:t>
      </w: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7012FE">
      <w:pPr>
        <w:rPr>
          <w:rFonts w:ascii="Times New Roman" w:hAnsi="Times New Roman" w:cs="Times New Roman"/>
        </w:rPr>
      </w:pPr>
    </w:p>
    <w:p w:rsidR="007012FE" w:rsidRDefault="006D2237">
      <w:pPr>
        <w:pStyle w:val="af"/>
        <w:numPr>
          <w:ilvl w:val="0"/>
          <w:numId w:val="8"/>
        </w:numPr>
        <w:tabs>
          <w:tab w:val="left" w:pos="325"/>
        </w:tabs>
        <w:spacing w:line="254"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ПОДДЕРЖАНИЕ</w:t>
      </w:r>
      <w:r>
        <w:rPr>
          <w:rFonts w:ascii="PT Astra Serif" w:hAnsi="PT Astra Serif"/>
          <w:b/>
          <w:sz w:val="28"/>
          <w:szCs w:val="28"/>
        </w:rPr>
        <w:t xml:space="preserve"> </w:t>
      </w:r>
      <w:r>
        <w:rPr>
          <w:rFonts w:ascii="PT Astra Serif" w:hAnsi="PT Astra Serif"/>
          <w:b/>
          <w:sz w:val="32"/>
          <w:szCs w:val="32"/>
        </w:rPr>
        <w:t>БЛАГОПРИЯТНОГО СОЦИАЛЬНО-ПСИХОЛОГИЧЕСКОГО КЛИМАТА В СЛУЖЕБНЫХ КОЛЛЕКТИВАХ.</w:t>
      </w:r>
    </w:p>
    <w:p w:rsidR="007012FE" w:rsidRDefault="006D2237">
      <w:pPr>
        <w:pStyle w:val="af"/>
        <w:tabs>
          <w:tab w:val="left" w:pos="325"/>
        </w:tabs>
        <w:spacing w:line="254" w:lineRule="auto"/>
        <w:rPr>
          <w:rFonts w:ascii="Times New Roman" w:hAnsi="Times New Roman" w:cs="Times New Roman"/>
          <w:b/>
          <w:sz w:val="32"/>
          <w:szCs w:val="32"/>
        </w:rPr>
      </w:pPr>
      <w:r>
        <w:rPr>
          <w:rFonts w:ascii="Times New Roman" w:hAnsi="Times New Roman" w:cs="Times New Roman"/>
          <w:b/>
          <w:sz w:val="32"/>
          <w:szCs w:val="32"/>
        </w:rPr>
        <w:t>______________________________________</w:t>
      </w:r>
    </w:p>
    <w:p w:rsidR="007012FE" w:rsidRDefault="006D2237">
      <w:pPr>
        <w:ind w:firstLine="720"/>
        <w:jc w:val="both"/>
        <w:rPr>
          <w:rFonts w:ascii="PT Astra Serif" w:hAnsi="PT Astra Serif"/>
          <w:sz w:val="28"/>
          <w:szCs w:val="28"/>
        </w:rPr>
      </w:pPr>
      <w:r>
        <w:rPr>
          <w:rFonts w:ascii="PT Astra Serif" w:hAnsi="PT Astra Serif"/>
          <w:sz w:val="28"/>
          <w:szCs w:val="28"/>
        </w:rPr>
        <w:t>В органах внутренних дел социально-психологический климат как комплексное психологическое явление характеризуется особенностями социального восприятия личным составом различных сторон жизни и деятельности коллектива органа внутренних дел, степенью удовлетворенности ими сотрудников, а также побуждением членов коллектива к успешному решению поставленных задач.</w:t>
      </w:r>
    </w:p>
    <w:p w:rsidR="007012FE" w:rsidRDefault="006D2237">
      <w:pPr>
        <w:ind w:firstLine="720"/>
        <w:jc w:val="both"/>
        <w:rPr>
          <w:rFonts w:ascii="PT Astra Serif" w:hAnsi="PT Astra Serif"/>
          <w:sz w:val="28"/>
          <w:szCs w:val="28"/>
        </w:rPr>
      </w:pPr>
      <w:r>
        <w:rPr>
          <w:rFonts w:ascii="PT Astra Serif" w:hAnsi="PT Astra Serif"/>
          <w:sz w:val="28"/>
          <w:szCs w:val="28"/>
        </w:rPr>
        <w:t>Эффективность оперативно-служебной деятельности сотрудников ОВД во многом зависит от социально-психологических явлений в коллективе, а именно социально-психологического климата, характера эмоциональной окраски взаимоотношений между сотрудниками, их сплоченности, способов разрешения и предупреждения ими межличностных конфликтов, степени соответствия стиля руководства уровню развития коллектива.</w:t>
      </w:r>
    </w:p>
    <w:p w:rsidR="007012FE" w:rsidRDefault="006D2237">
      <w:pPr>
        <w:ind w:firstLine="720"/>
        <w:jc w:val="both"/>
        <w:rPr>
          <w:rFonts w:ascii="PT Astra Serif" w:hAnsi="PT Astra Serif"/>
          <w:sz w:val="28"/>
          <w:szCs w:val="28"/>
        </w:rPr>
      </w:pPr>
      <w:proofErr w:type="gramStart"/>
      <w:r>
        <w:rPr>
          <w:rFonts w:ascii="PT Astra Serif" w:hAnsi="PT Astra Serif"/>
          <w:sz w:val="28"/>
          <w:szCs w:val="28"/>
        </w:rPr>
        <w:t xml:space="preserve">Как показывают исследования, при не благоприятном социально-психологическом климате в </w:t>
      </w:r>
      <w:r>
        <w:rPr>
          <w:rFonts w:ascii="PT Astra Serif" w:hAnsi="PT Astra Serif"/>
          <w:sz w:val="28"/>
          <w:szCs w:val="28"/>
        </w:rPr>
        <w:lastRenderedPageBreak/>
        <w:t xml:space="preserve">подразделениях, эффективность труда падает на 15 - 40 %,  при благоприятном же  возрастает на 10 - 20 %. </w:t>
      </w:r>
      <w:proofErr w:type="gramEnd"/>
    </w:p>
    <w:p w:rsidR="007012FE" w:rsidRDefault="006D2237">
      <w:pPr>
        <w:spacing w:after="0"/>
        <w:ind w:firstLine="720"/>
        <w:jc w:val="both"/>
        <w:rPr>
          <w:rFonts w:ascii="PT Astra Serif" w:hAnsi="PT Astra Serif"/>
          <w:b/>
          <w:sz w:val="28"/>
          <w:szCs w:val="28"/>
        </w:rPr>
      </w:pPr>
      <w:r>
        <w:rPr>
          <w:rFonts w:ascii="PT Astra Serif" w:hAnsi="PT Astra Serif"/>
          <w:b/>
          <w:sz w:val="28"/>
          <w:szCs w:val="28"/>
        </w:rPr>
        <w:t xml:space="preserve">Основными составляющими благоприятного социально-психологического климата в коллективе являются: </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сплоченность в коллективе</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низкий уровень конфликтности</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удовлетворенность работой в подразделении</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низкий процент текучести кадров</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проявление взаимопонимания, взаимоуважения, взаимопомощи между членами коллектива</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отсутствие кулуарных обсуждений</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возможность открытого выражения своего мнения</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достаточная социально-правовая защищенность.</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Для оптимизации взаимоотношений между сотрудниками необходимо учитывать их психологическую совместимость, а также стиль руководства должен соответствовать уровню развития коллектива.</w:t>
      </w:r>
      <w:r>
        <w:rPr>
          <w:rFonts w:ascii="PT Astra Serif" w:hAnsi="PT Astra Serif"/>
          <w:sz w:val="28"/>
          <w:szCs w:val="28"/>
        </w:rPr>
        <w:tab/>
      </w:r>
    </w:p>
    <w:p w:rsidR="007012FE" w:rsidRDefault="006D2237">
      <w:pPr>
        <w:spacing w:after="0"/>
        <w:ind w:firstLine="720"/>
        <w:jc w:val="both"/>
        <w:rPr>
          <w:rFonts w:ascii="PT Astra Serif" w:hAnsi="PT Astra Serif"/>
          <w:i/>
          <w:sz w:val="28"/>
          <w:szCs w:val="28"/>
          <w:u w:val="single"/>
        </w:rPr>
      </w:pPr>
      <w:r>
        <w:rPr>
          <w:rFonts w:ascii="PT Astra Serif" w:hAnsi="PT Astra Serif"/>
          <w:i/>
          <w:sz w:val="28"/>
          <w:szCs w:val="28"/>
          <w:u w:val="single"/>
        </w:rPr>
        <w:t>Классификация стилей руководства:</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1.</w:t>
      </w:r>
      <w:r>
        <w:rPr>
          <w:rFonts w:ascii="PT Astra Serif" w:hAnsi="PT Astra Serif"/>
          <w:sz w:val="28"/>
          <w:szCs w:val="28"/>
        </w:rPr>
        <w:tab/>
        <w:t>Авторитарный</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2.</w:t>
      </w:r>
      <w:r>
        <w:rPr>
          <w:rFonts w:ascii="PT Astra Serif" w:hAnsi="PT Astra Serif"/>
          <w:sz w:val="28"/>
          <w:szCs w:val="28"/>
        </w:rPr>
        <w:tab/>
        <w:t>Демократический</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3.</w:t>
      </w:r>
      <w:r>
        <w:rPr>
          <w:rFonts w:ascii="PT Astra Serif" w:hAnsi="PT Astra Serif"/>
          <w:sz w:val="28"/>
          <w:szCs w:val="28"/>
        </w:rPr>
        <w:tab/>
        <w:t>Либеральный</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xml:space="preserve">Таким </w:t>
      </w:r>
      <w:proofErr w:type="gramStart"/>
      <w:r>
        <w:rPr>
          <w:rFonts w:ascii="PT Astra Serif" w:hAnsi="PT Astra Serif"/>
          <w:sz w:val="28"/>
          <w:szCs w:val="28"/>
        </w:rPr>
        <w:t>образом</w:t>
      </w:r>
      <w:proofErr w:type="gramEnd"/>
      <w:r>
        <w:rPr>
          <w:rFonts w:ascii="PT Astra Serif" w:hAnsi="PT Astra Serif"/>
          <w:sz w:val="28"/>
          <w:szCs w:val="28"/>
        </w:rPr>
        <w:t xml:space="preserve"> </w:t>
      </w:r>
      <w:r>
        <w:rPr>
          <w:rFonts w:ascii="PT Astra Serif" w:hAnsi="PT Astra Serif"/>
          <w:i/>
          <w:sz w:val="28"/>
          <w:szCs w:val="28"/>
        </w:rPr>
        <w:t>демократический стиль</w:t>
      </w:r>
      <w:r>
        <w:rPr>
          <w:rFonts w:ascii="PT Astra Serif" w:hAnsi="PT Astra Serif"/>
          <w:sz w:val="28"/>
          <w:szCs w:val="28"/>
        </w:rPr>
        <w:t xml:space="preserve"> руководства будет адекватен в коллективах с высокой </w:t>
      </w:r>
      <w:proofErr w:type="spellStart"/>
      <w:r>
        <w:rPr>
          <w:rFonts w:ascii="PT Astra Serif" w:hAnsi="PT Astra Serif"/>
          <w:sz w:val="28"/>
          <w:szCs w:val="28"/>
        </w:rPr>
        <w:t>самодисциплинированностью</w:t>
      </w:r>
      <w:proofErr w:type="spellEnd"/>
      <w:r>
        <w:rPr>
          <w:rFonts w:ascii="PT Astra Serif" w:hAnsi="PT Astra Serif"/>
          <w:sz w:val="28"/>
          <w:szCs w:val="28"/>
        </w:rPr>
        <w:t xml:space="preserve"> и уровнем самосознания. </w:t>
      </w:r>
      <w:r>
        <w:rPr>
          <w:rFonts w:ascii="PT Astra Serif" w:hAnsi="PT Astra Serif"/>
          <w:sz w:val="28"/>
          <w:szCs w:val="28"/>
        </w:rPr>
        <w:lastRenderedPageBreak/>
        <w:t xml:space="preserve">Является позитивным вариантом руководства, поскольку сочетает в себе ориентации на дело и межличностные контакты со способностью к самостоятельности и соблюдению официальных норм субординации. Несомненным достоинством такого стиля является то, что он способствует складыванию в коллективе деловых и товарищеских отношений в их гармоничном дополнении, способствует проведению руководящих установок через ядро коллектива при необходимой мере контроля. Кроме того, при таком стиле применяется объективное основание в оценках подчиненных, стимулировании их труда по личному вкладу, разумное распределение ролей между неформальными лидерами, а также коллегиальность в обсуждении и принятии решений с уважением отдельного мнения и обязательностью принятого группой решения, делегирование необходимой доли полномочий заместителям или отдельным лидерам. Конфликтные ситуации, как правило, редки или случайны, разрешаются в мягкой форме и не имеют хронического или осложненного развития. Этот стиль наиболее приемлем в коллективах с высоким уровнем развития и на отдельных этапах его становления, что требует от руководителя определенной управленческой компетентности, реалистичности оценок. </w:t>
      </w:r>
    </w:p>
    <w:p w:rsidR="007012FE" w:rsidRDefault="006D2237">
      <w:pPr>
        <w:spacing w:after="0"/>
        <w:ind w:firstLine="708"/>
        <w:jc w:val="both"/>
        <w:rPr>
          <w:rFonts w:ascii="PT Astra Serif" w:hAnsi="PT Astra Serif"/>
          <w:sz w:val="28"/>
          <w:szCs w:val="28"/>
        </w:rPr>
      </w:pPr>
      <w:r>
        <w:rPr>
          <w:rFonts w:ascii="PT Astra Serif" w:hAnsi="PT Astra Serif"/>
          <w:i/>
          <w:sz w:val="28"/>
          <w:szCs w:val="28"/>
        </w:rPr>
        <w:t>Авторитарный или директивный стиль</w:t>
      </w:r>
      <w:r>
        <w:rPr>
          <w:rFonts w:ascii="PT Astra Serif" w:hAnsi="PT Astra Serif"/>
          <w:sz w:val="28"/>
          <w:szCs w:val="28"/>
        </w:rPr>
        <w:t>: характеризуется преимущест</w:t>
      </w:r>
      <w:r>
        <w:rPr>
          <w:rFonts w:ascii="PT Astra Serif" w:hAnsi="PT Astra Serif"/>
          <w:sz w:val="28"/>
          <w:szCs w:val="28"/>
        </w:rPr>
        <w:softHyphen/>
        <w:t xml:space="preserve">венно жесткими способами </w:t>
      </w:r>
      <w:r>
        <w:rPr>
          <w:rFonts w:ascii="PT Astra Serif" w:hAnsi="PT Astra Serif"/>
          <w:sz w:val="28"/>
          <w:szCs w:val="28"/>
        </w:rPr>
        <w:lastRenderedPageBreak/>
        <w:t>управления, пресечением инициативы подчи</w:t>
      </w:r>
      <w:r>
        <w:rPr>
          <w:rFonts w:ascii="PT Astra Serif" w:hAnsi="PT Astra Serif"/>
          <w:sz w:val="28"/>
          <w:szCs w:val="28"/>
        </w:rPr>
        <w:softHyphen/>
        <w:t xml:space="preserve">ненных, единоличным принятием решений. </w:t>
      </w:r>
      <w:proofErr w:type="gramStart"/>
      <w:r>
        <w:rPr>
          <w:rFonts w:ascii="PT Astra Serif" w:hAnsi="PT Astra Serif"/>
          <w:sz w:val="28"/>
          <w:szCs w:val="28"/>
        </w:rPr>
        <w:t>Преобладающие ориентации - на дело (цели, задачи, план); на себя (опора на личный опыт, склонность к риску, волевым решениям); на официаль</w:t>
      </w:r>
      <w:r>
        <w:rPr>
          <w:rFonts w:ascii="PT Astra Serif" w:hAnsi="PT Astra Serif"/>
          <w:sz w:val="28"/>
          <w:szCs w:val="28"/>
        </w:rPr>
        <w:softHyphen/>
        <w:t>ную субординацию (фактор власти, соблюдение установленных правил).</w:t>
      </w:r>
      <w:proofErr w:type="gramEnd"/>
      <w:r>
        <w:rPr>
          <w:rFonts w:ascii="PT Astra Serif" w:hAnsi="PT Astra Serif"/>
          <w:sz w:val="28"/>
          <w:szCs w:val="28"/>
        </w:rPr>
        <w:t xml:space="preserve"> Однако отсутствует ориентация на межличностный контакт, демократиче</w:t>
      </w:r>
      <w:r>
        <w:rPr>
          <w:rFonts w:ascii="PT Astra Serif" w:hAnsi="PT Astra Serif"/>
          <w:sz w:val="28"/>
          <w:szCs w:val="28"/>
        </w:rPr>
        <w:softHyphen/>
        <w:t>ские и коллегиальные установки. Ситуативное применение авторитарного стиля оправдано, когда в несформированном еще коллективе необходим стро</w:t>
      </w:r>
      <w:r>
        <w:rPr>
          <w:rFonts w:ascii="PT Astra Serif" w:hAnsi="PT Astra Serif"/>
          <w:sz w:val="28"/>
          <w:szCs w:val="28"/>
        </w:rPr>
        <w:softHyphen/>
        <w:t>гий контроль, нет единства мнений, часты нарушения дисциплины или же предстоит выполнение ответственной задачи, но отсутствует активное яд</w:t>
      </w:r>
      <w:r>
        <w:rPr>
          <w:rFonts w:ascii="PT Astra Serif" w:hAnsi="PT Astra Serif"/>
          <w:sz w:val="28"/>
          <w:szCs w:val="28"/>
        </w:rPr>
        <w:softHyphen/>
        <w:t xml:space="preserve">ро, на которое руководитель мог бы положиться в полной мере. </w:t>
      </w:r>
    </w:p>
    <w:p w:rsidR="007012FE" w:rsidRDefault="006D2237">
      <w:pPr>
        <w:spacing w:after="0"/>
        <w:ind w:firstLine="720"/>
        <w:jc w:val="both"/>
        <w:rPr>
          <w:rFonts w:ascii="PT Astra Serif" w:hAnsi="PT Astra Serif"/>
          <w:sz w:val="28"/>
          <w:szCs w:val="28"/>
        </w:rPr>
      </w:pPr>
      <w:r>
        <w:rPr>
          <w:rFonts w:ascii="PT Astra Serif" w:hAnsi="PT Astra Serif"/>
          <w:i/>
          <w:sz w:val="28"/>
          <w:szCs w:val="28"/>
        </w:rPr>
        <w:t>Либеральный стиль руководства</w:t>
      </w:r>
      <w:r>
        <w:rPr>
          <w:rFonts w:ascii="PT Astra Serif" w:hAnsi="PT Astra Serif"/>
          <w:sz w:val="28"/>
          <w:szCs w:val="28"/>
        </w:rPr>
        <w:t xml:space="preserve"> характеризуется минимальным вмешательством руководителя в работу команды, предоставлением сотрудникам большой свободы действий и ответственности. Сотрудники сами </w:t>
      </w:r>
      <w:proofErr w:type="gramStart"/>
      <w:r>
        <w:rPr>
          <w:rFonts w:ascii="PT Astra Serif" w:hAnsi="PT Astra Serif"/>
          <w:sz w:val="28"/>
          <w:szCs w:val="28"/>
        </w:rPr>
        <w:t>определяют</w:t>
      </w:r>
      <w:proofErr w:type="gramEnd"/>
      <w:r>
        <w:rPr>
          <w:rFonts w:ascii="PT Astra Serif" w:hAnsi="PT Astra Serif"/>
          <w:sz w:val="28"/>
          <w:szCs w:val="28"/>
        </w:rPr>
        <w:t xml:space="preserve"> в какие сроки смогут выполнить задачу и что им для этого нужно, руководитель не отделяет себя от коллектива и общается на равных, в коллективе царит неформальная атмосфера. Он оправдан в редких случаях: только в результате перехода коллектива к высшей стадии развития, т. е. при подлинной сплоченности, </w:t>
      </w:r>
      <w:proofErr w:type="spellStart"/>
      <w:r>
        <w:rPr>
          <w:rFonts w:ascii="PT Astra Serif" w:hAnsi="PT Astra Serif"/>
          <w:sz w:val="28"/>
          <w:szCs w:val="28"/>
        </w:rPr>
        <w:t>сформированности</w:t>
      </w:r>
      <w:proofErr w:type="spellEnd"/>
      <w:r>
        <w:rPr>
          <w:rFonts w:ascii="PT Astra Serif" w:hAnsi="PT Astra Serif"/>
          <w:sz w:val="28"/>
          <w:szCs w:val="28"/>
        </w:rPr>
        <w:t xml:space="preserve"> общего мнения, сотрудничества и взаимопомощи, сознательной дисциплины, </w:t>
      </w:r>
      <w:r>
        <w:rPr>
          <w:rFonts w:ascii="PT Astra Serif" w:hAnsi="PT Astra Serif"/>
          <w:sz w:val="28"/>
          <w:szCs w:val="28"/>
        </w:rPr>
        <w:lastRenderedPageBreak/>
        <w:t>коллегиальности принятия группового решения и обязательности его выполнения каждым сотрудником. В остальных же случаях невмешательство руководителя неоправданно и приводит ко многим негативным явлениям из-за слабой его ориентации на дело. Авторитет его низок, как и трудовые показатели. В коллективе нередка анархия, явная или скрытая конфронтация отдельных группировок в отношениях руководства подчинения, самочувствие личности в группе зависит не от ее деловых качеств, цель деятельности не принята членами коллектива и не играет мобилизующей роли. Опасные и напряженные условия труда создают высокую вероятность срывов в деятельности, текучести кадров, их неудовлетворенности условиями труда и профессией.</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xml:space="preserve">Коллектив органа или подразделения внутренних дел имеет свою специфику. Она состоит в том, что руководители и сотрудники обязаны соблюдать субординацию, служебную дисциплину и уставные отношения. </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xml:space="preserve">Межличностные взаимоотношения между сотрудниками коллектива строятся на основе формальных и неформальных связей. Формальные связи возникают в процессе оперативно-служебной деятельности на основе отношений власти и подчинения, определены уставом и, как правило, строго регламентированы. Наряду с официальной, т.е. с </w:t>
      </w:r>
      <w:r>
        <w:rPr>
          <w:rFonts w:ascii="PT Astra Serif" w:hAnsi="PT Astra Serif"/>
          <w:sz w:val="28"/>
          <w:szCs w:val="28"/>
        </w:rPr>
        <w:lastRenderedPageBreak/>
        <w:t xml:space="preserve">формальной структурой подразделения, отражающей нормативную обязательную сторону взаимоотношений между сотрудниками, в каждом служебном коллективе складывается психологическая структура неофициального порядка, формирующаяся как система межличностных отношений, симпатий и антипатий. В основе неформальной структуры лежат восприятие и понимание сотрудниками друг друга, их </w:t>
      </w:r>
      <w:proofErr w:type="spellStart"/>
      <w:r>
        <w:rPr>
          <w:rFonts w:ascii="PT Astra Serif" w:hAnsi="PT Astra Serif"/>
          <w:sz w:val="28"/>
          <w:szCs w:val="28"/>
        </w:rPr>
        <w:t>взаимооценка</w:t>
      </w:r>
      <w:proofErr w:type="spellEnd"/>
      <w:r>
        <w:rPr>
          <w:rFonts w:ascii="PT Astra Serif" w:hAnsi="PT Astra Serif"/>
          <w:sz w:val="28"/>
          <w:szCs w:val="28"/>
        </w:rPr>
        <w:t xml:space="preserve"> и самооценка.</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xml:space="preserve">Силу всякого коллектива составляет его сплоченность. Сплоченностью коллектива называют близкие отношения между ее членами, их готовность поддерживать друг друга. У членов сплоченного коллектива сильно развито чувство групповой идентичности. Они, как правило, держатся вместе, всегда готовы подставить плечо и прийти на помощь друг другу, преданы интересам коллектива. Члены сплоченного коллектива эмоционально вовлечены в дела своего коллектива, радуются его успехам и переживают неудачи. Члены коллектива с низким уровнем сплоченности действуют сами по себе, на свой страх и риск, стараясь продемонстрировать индивидуальные результаты даже в ущерб другим. </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 xml:space="preserve">Факторами внутригрупповой сплоченности служит также точное определение групповых целей и норм. Чем отчетливее члены группы осознают, какого поведения ожидает от них группа, тем с большей охотой участвуют </w:t>
      </w:r>
      <w:r>
        <w:rPr>
          <w:rFonts w:ascii="PT Astra Serif" w:hAnsi="PT Astra Serif"/>
          <w:sz w:val="28"/>
          <w:szCs w:val="28"/>
        </w:rPr>
        <w:lastRenderedPageBreak/>
        <w:t xml:space="preserve">они в ее делах. Сплоченность нужна для самого существования и развития группы. </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К объективным показателям, характеризующим социально-психологический климат в коллективе, относятся так же текучесть кадров, неудовлетворительные условия несения службы, недостаточность социально-правовой защищенности сотрудников эффективность выполнения служебно-боевых задач и др.</w:t>
      </w:r>
    </w:p>
    <w:p w:rsidR="007012FE" w:rsidRDefault="006D2237">
      <w:pPr>
        <w:spacing w:after="0"/>
        <w:ind w:firstLine="720"/>
        <w:jc w:val="both"/>
        <w:rPr>
          <w:rFonts w:ascii="PT Astra Serif" w:hAnsi="PT Astra Serif"/>
          <w:sz w:val="28"/>
          <w:szCs w:val="28"/>
        </w:rPr>
      </w:pPr>
      <w:r>
        <w:rPr>
          <w:rFonts w:ascii="PT Astra Serif" w:hAnsi="PT Astra Serif"/>
          <w:sz w:val="28"/>
          <w:szCs w:val="28"/>
        </w:rPr>
        <w:t>Субъективными психологическими показателями являются качественный состав сотрудников, уровень их профессионализма, компетентности в решении поставленных перед подразделением оперативно-служебных задач, отношения между сотрудниками, особенности восприятия ими взаимных оценок, их эмоциональное состояние, выражающееся в удовлетворенности или неудовлетворенности условиями службы, решением социально-бытовых вопросов; уровень коллективного настроения и его динамика. Крайне важным критерием является наличие или отсутствие конфликтов на межличностном уровне, распространения слухов друг о друге, опозданий, психологической несовместимости членов коллектива, стремления к переходу в другие службы, психологической напряженности, скрытой критики условий службы, низкой активности в работе.</w:t>
      </w:r>
    </w:p>
    <w:p w:rsidR="007012FE" w:rsidRDefault="006D2237">
      <w:pPr>
        <w:pStyle w:val="af1"/>
        <w:ind w:firstLine="708"/>
        <w:jc w:val="both"/>
        <w:rPr>
          <w:rFonts w:ascii="PT Astra Serif" w:hAnsi="PT Astra Serif"/>
          <w:b/>
          <w:i/>
          <w:sz w:val="28"/>
          <w:szCs w:val="28"/>
        </w:rPr>
      </w:pPr>
      <w:r>
        <w:rPr>
          <w:rFonts w:ascii="PT Astra Serif" w:hAnsi="PT Astra Serif"/>
          <w:b/>
          <w:i/>
          <w:sz w:val="28"/>
          <w:szCs w:val="28"/>
        </w:rPr>
        <w:lastRenderedPageBreak/>
        <w:t>С целью поддержания благоприятного социально-психологического климата и как следствие минимизации оттока кадров руководителям необходимо:</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Предусмотреть меры по оптимизации работы с большим объемом документооборота, контролировать равномерное распределение нагрузок между подчиненными.</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 xml:space="preserve">Развивать коллективные традиции и корпоративную культуру в коллективе. </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 xml:space="preserve">В процессе организации служебной деятельности подразделения особое внимание уделять мотивации сотрудников, индивидуальному подходу к профессиональному развитию сотрудников. Рекомендуется обращать внимание, преимущественно, на достижения, положительные тенденции в отделе в целом и проявления каждого сотрудника в отдельности и, в меньшей степени, делать акцент на неудачах и недостатках. Более активно использовать моральные методы стимулирования труда, в </w:t>
      </w:r>
      <w:proofErr w:type="spellStart"/>
      <w:r>
        <w:rPr>
          <w:rFonts w:ascii="PT Astra Serif" w:hAnsi="PT Astra Serif"/>
          <w:sz w:val="28"/>
          <w:szCs w:val="28"/>
        </w:rPr>
        <w:t>т.ч</w:t>
      </w:r>
      <w:proofErr w:type="spellEnd"/>
      <w:r>
        <w:rPr>
          <w:rFonts w:ascii="PT Astra Serif" w:hAnsi="PT Astra Serif"/>
          <w:sz w:val="28"/>
          <w:szCs w:val="28"/>
        </w:rPr>
        <w:t>. гласное признание заслуг на разводах, планерках, совещаниях, собраниях.</w:t>
      </w:r>
    </w:p>
    <w:p w:rsidR="007012FE" w:rsidRDefault="006D2237">
      <w:pPr>
        <w:pStyle w:val="af1"/>
        <w:jc w:val="both"/>
        <w:rPr>
          <w:rFonts w:ascii="PT Astra Serif" w:hAnsi="PT Astra Serif"/>
          <w:sz w:val="28"/>
          <w:szCs w:val="28"/>
        </w:rPr>
      </w:pPr>
      <w:r>
        <w:rPr>
          <w:rFonts w:ascii="PT Astra Serif" w:hAnsi="PT Astra Serif"/>
          <w:sz w:val="28"/>
          <w:szCs w:val="28"/>
        </w:rPr>
        <w:tab/>
        <w:t>Обращать внимание на личные социально-бытовые проблемы сотрудников и по возможности принимать меры по их разрешению.</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 xml:space="preserve">Взять под личный контроль регулярность и своевременность анализа материально-технических нужд подразделения, подачи заявок на их обеспечение.  </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 xml:space="preserve">С целью упорядочивания интенсивности нагрузок ежегодные отпуска предоставлять в соответствии с </w:t>
      </w:r>
      <w:r>
        <w:rPr>
          <w:rFonts w:ascii="PT Astra Serif" w:hAnsi="PT Astra Serif"/>
          <w:sz w:val="28"/>
          <w:szCs w:val="28"/>
        </w:rPr>
        <w:lastRenderedPageBreak/>
        <w:t xml:space="preserve">имеющимся графиком, вести строгий учет рабочего времени и нагрузок на подчиненных, не допускать чрезмерного усиления нагрузок на одного сотрудника. Обеспечить гласность в вопросах учета рабочего времени и отдыха подчиненных.  </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 xml:space="preserve"> Обеспечить обязательность и своевременность предоставления сотрудникам компенсаций и отгулов за переработки </w:t>
      </w:r>
      <w:proofErr w:type="gramStart"/>
      <w:r>
        <w:rPr>
          <w:rFonts w:ascii="PT Astra Serif" w:hAnsi="PT Astra Serif"/>
          <w:sz w:val="28"/>
          <w:szCs w:val="28"/>
        </w:rPr>
        <w:t>согласно</w:t>
      </w:r>
      <w:proofErr w:type="gramEnd"/>
      <w:r>
        <w:rPr>
          <w:rFonts w:ascii="PT Astra Serif" w:hAnsi="PT Astra Serif"/>
          <w:sz w:val="28"/>
          <w:szCs w:val="28"/>
        </w:rPr>
        <w:t xml:space="preserve"> установленного порядка.</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 xml:space="preserve">В служебных отношениях с подчиненными строго придерживаться норм деловой этики и субординации, не допускать некорректных высказываний и грубости.  </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Предоставлять возможность для отдыха сотрудникам с признаками переутомления, психоэмоционального перенапряжения;</w:t>
      </w:r>
    </w:p>
    <w:p w:rsidR="007012FE" w:rsidRDefault="006D2237">
      <w:pPr>
        <w:pStyle w:val="af1"/>
        <w:ind w:firstLine="708"/>
        <w:jc w:val="both"/>
        <w:rPr>
          <w:rFonts w:ascii="PT Astra Serif" w:hAnsi="PT Astra Serif"/>
          <w:sz w:val="28"/>
          <w:szCs w:val="28"/>
        </w:rPr>
      </w:pPr>
      <w:r>
        <w:rPr>
          <w:rFonts w:ascii="PT Astra Serif" w:hAnsi="PT Astra Serif"/>
          <w:sz w:val="28"/>
          <w:szCs w:val="28"/>
        </w:rPr>
        <w:t xml:space="preserve">Осуществлять </w:t>
      </w:r>
      <w:proofErr w:type="gramStart"/>
      <w:r>
        <w:rPr>
          <w:rFonts w:ascii="PT Astra Serif" w:hAnsi="PT Astra Serif"/>
          <w:sz w:val="28"/>
          <w:szCs w:val="28"/>
        </w:rPr>
        <w:t>контроль за</w:t>
      </w:r>
      <w:proofErr w:type="gramEnd"/>
      <w:r>
        <w:rPr>
          <w:rFonts w:ascii="PT Astra Serif" w:hAnsi="PT Astra Serif"/>
          <w:sz w:val="28"/>
          <w:szCs w:val="28"/>
        </w:rPr>
        <w:t xml:space="preserve"> физическим состоянием личного состава при выполнении оперативно-служебных задач и в повседневной жизнедеятельности.</w:t>
      </w: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7012FE">
      <w:pPr>
        <w:pStyle w:val="af1"/>
        <w:ind w:firstLine="708"/>
        <w:jc w:val="both"/>
        <w:rPr>
          <w:rFonts w:ascii="PT Astra Serif" w:hAnsi="PT Astra Serif"/>
          <w:sz w:val="28"/>
          <w:szCs w:val="28"/>
        </w:rPr>
      </w:pPr>
    </w:p>
    <w:p w:rsidR="007012FE" w:rsidRDefault="006D2237">
      <w:pPr>
        <w:pStyle w:val="af"/>
        <w:numPr>
          <w:ilvl w:val="0"/>
          <w:numId w:val="8"/>
        </w:numPr>
        <w:tabs>
          <w:tab w:val="left" w:pos="325"/>
        </w:tabs>
        <w:spacing w:line="254"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ПРИЧИНЫ НИЗКОЙ ИСПОЛНИТЕЛЬСКОЙ ДИСЦИПЛИНЫ.</w:t>
      </w:r>
    </w:p>
    <w:p w:rsidR="007012FE" w:rsidRDefault="006D2237">
      <w:pPr>
        <w:pStyle w:val="af"/>
        <w:tabs>
          <w:tab w:val="left" w:pos="325"/>
        </w:tabs>
        <w:spacing w:line="254" w:lineRule="auto"/>
        <w:rPr>
          <w:rFonts w:ascii="Times New Roman" w:hAnsi="Times New Roman" w:cs="Times New Roman"/>
          <w:b/>
          <w:sz w:val="32"/>
          <w:szCs w:val="32"/>
        </w:rPr>
      </w:pPr>
      <w:r>
        <w:rPr>
          <w:rFonts w:ascii="Times New Roman" w:hAnsi="Times New Roman" w:cs="Times New Roman"/>
          <w:b/>
          <w:sz w:val="32"/>
          <w:szCs w:val="32"/>
        </w:rPr>
        <w:t>______________________________________</w:t>
      </w:r>
    </w:p>
    <w:p w:rsidR="007012FE" w:rsidRDefault="006D223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Многих руководителей беспокоит неудовлетворительный уровень исполнительской дисциплины среди подчиненных, когда работа или не выполняется в срок, или не выполняется должным образом. Основное средство воздействия на недисциплинированных подчиненных руководители обычно видят в усилении контроля и требовательности, в наказании провинившихся. Однако</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практика показывает, что устойчивых положительных результатов эти меры воздействия на подчиненных не приносят.</w:t>
      </w:r>
    </w:p>
    <w:p w:rsidR="007012FE" w:rsidRDefault="006D223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того, чтобы руководитель мог найти наилучшее средство решения вставшей перед ним управленческой проблемы, необходимо лучше уяснить, от чего </w:t>
      </w:r>
      <w:proofErr w:type="gramStart"/>
      <w:r>
        <w:rPr>
          <w:rFonts w:ascii="Times New Roman" w:eastAsia="Times New Roman" w:hAnsi="Times New Roman" w:cs="Times New Roman"/>
          <w:sz w:val="28"/>
          <w:szCs w:val="28"/>
          <w:lang w:eastAsia="ru-RU"/>
        </w:rPr>
        <w:t>же</w:t>
      </w:r>
      <w:proofErr w:type="gramEnd"/>
      <w:r>
        <w:rPr>
          <w:rFonts w:ascii="Times New Roman" w:eastAsia="Times New Roman" w:hAnsi="Times New Roman" w:cs="Times New Roman"/>
          <w:sz w:val="28"/>
          <w:szCs w:val="28"/>
          <w:lang w:eastAsia="ru-RU"/>
        </w:rPr>
        <w:t xml:space="preserve"> в конечном счете зависит уровень исполнительской дисциплины их подчиненных и какие средства воздействия могут помочь в повышении ее уровня.</w:t>
      </w:r>
    </w:p>
    <w:p w:rsidR="007012FE" w:rsidRDefault="006D2237">
      <w:pPr>
        <w:tabs>
          <w:tab w:val="left" w:pos="709"/>
        </w:tabs>
        <w:spacing w:after="0" w:line="276" w:lineRule="auto"/>
        <w:ind w:firstLine="709"/>
        <w:jc w:val="both"/>
        <w:rPr>
          <w:rFonts w:ascii="Times New Roman" w:eastAsia="Times New Roman" w:hAnsi="Times New Roman" w:cs="Times New Roman"/>
          <w:sz w:val="28"/>
          <w:szCs w:val="28"/>
          <w:u w:val="single"/>
          <w:lang w:eastAsia="ru-RU"/>
        </w:rPr>
      </w:pPr>
      <w:proofErr w:type="gramStart"/>
      <w:r>
        <w:rPr>
          <w:rFonts w:ascii="Times New Roman" w:eastAsia="Times New Roman" w:hAnsi="Times New Roman" w:cs="Times New Roman"/>
          <w:sz w:val="28"/>
          <w:szCs w:val="28"/>
          <w:u w:val="single"/>
          <w:lang w:eastAsia="ru-RU"/>
        </w:rPr>
        <w:t>Среди причин неудовлетворительного уровня исполнительской дисциплины называют такие, как:</w:t>
      </w:r>
      <w:proofErr w:type="gramEnd"/>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низкий уровень квалификации исполнителей;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низкий уровень квалификации руководителей;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неудовлетворительное качество подготовки руководителем самого решения, на основании которого перед исполнителем ставится задача;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нечеткая постановка перед исполнителем задач, требующих исполнения;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недостаточная заинтересованность работника в решении поставленной задачи; </w:t>
      </w:r>
    </w:p>
    <w:p w:rsidR="007012FE" w:rsidRDefault="006D2237" w:rsidP="00C87A93">
      <w:pPr>
        <w:pStyle w:val="af3"/>
        <w:rPr>
          <w:lang w:eastAsia="ru-RU"/>
        </w:rPr>
      </w:pPr>
      <w:r>
        <w:rPr>
          <w:lang w:eastAsia="ru-RU"/>
        </w:rPr>
        <w:t xml:space="preserve">традиции и правила, установившиеся в коллективе, отрицательно влияют на отношение работников к выполнению порученной работы;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неудовлетворительный уровень контроля, который руководители осуществляют за работой исполнителей;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отсутствие в распоряжении исполнителей ресурсов, необходимых для качественного выполнения работы (время, информация, оборудование, человеческие ресурсы необходимой квалификации и численности, финансы и др.). </w:t>
      </w:r>
    </w:p>
    <w:p w:rsidR="007012FE" w:rsidRDefault="006D2237">
      <w:pPr>
        <w:tabs>
          <w:tab w:val="left" w:pos="709"/>
        </w:tabs>
        <w:spacing w:after="0" w:line="276"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u w:val="single"/>
          <w:lang w:eastAsia="ru-RU"/>
        </w:rPr>
        <w:t>Для того</w:t>
      </w:r>
      <w:proofErr w:type="gramStart"/>
      <w:r>
        <w:rPr>
          <w:rFonts w:ascii="Times New Roman" w:eastAsia="Times New Roman" w:hAnsi="Times New Roman" w:cs="Times New Roman"/>
          <w:sz w:val="28"/>
          <w:szCs w:val="28"/>
          <w:u w:val="single"/>
          <w:lang w:eastAsia="ru-RU"/>
        </w:rPr>
        <w:t>,</w:t>
      </w:r>
      <w:proofErr w:type="gramEnd"/>
      <w:r>
        <w:rPr>
          <w:rFonts w:ascii="Times New Roman" w:eastAsia="Times New Roman" w:hAnsi="Times New Roman" w:cs="Times New Roman"/>
          <w:sz w:val="28"/>
          <w:szCs w:val="28"/>
          <w:u w:val="single"/>
          <w:lang w:eastAsia="ru-RU"/>
        </w:rPr>
        <w:t xml:space="preserve"> чтобы добиться высокого уровня исполнения порученной работы, требуется выполнение целого ряда условий:</w:t>
      </w:r>
    </w:p>
    <w:p w:rsidR="007012FE" w:rsidRDefault="006D2237">
      <w:pPr>
        <w:numPr>
          <w:ilvl w:val="0"/>
          <w:numId w:val="3"/>
        </w:numPr>
        <w:spacing w:after="0" w:line="276"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Подбор исполнителей, наилучшим образом подходящих для выполнения работы (опыт, знания, мотивация). </w:t>
      </w:r>
    </w:p>
    <w:p w:rsidR="007012FE" w:rsidRDefault="006D2237">
      <w:pPr>
        <w:numPr>
          <w:ilvl w:val="0"/>
          <w:numId w:val="3"/>
        </w:numPr>
        <w:spacing w:after="0" w:line="276"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Необходима тщательная проработка проблемы, подлежащей решению: </w:t>
      </w:r>
    </w:p>
    <w:p w:rsidR="007012FE" w:rsidRDefault="006D2237">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кто отвечает за выполнение работы – т. е. ответственный, </w:t>
      </w:r>
    </w:p>
    <w:p w:rsidR="007012FE" w:rsidRDefault="006D2237">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конкретные исполнители,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четкое и ясное определение, формулирование задачи,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сроки исполнения,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необходимые ресурсы, </w:t>
      </w:r>
    </w:p>
    <w:p w:rsidR="007012FE" w:rsidRDefault="006D2237">
      <w:pPr>
        <w:numPr>
          <w:ilvl w:val="0"/>
          <w:numId w:val="2"/>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какая помощь должна быть оказана </w:t>
      </w:r>
      <w:proofErr w:type="gramStart"/>
      <w:r>
        <w:rPr>
          <w:rFonts w:ascii="Times New Roman" w:eastAsia="Times New Roman" w:hAnsi="Times New Roman" w:cs="Times New Roman"/>
          <w:sz w:val="28"/>
          <w:szCs w:val="28"/>
          <w:lang w:eastAsia="ru-RU"/>
        </w:rPr>
        <w:t>исполнителю</w:t>
      </w:r>
      <w:proofErr w:type="gramEnd"/>
      <w:r>
        <w:rPr>
          <w:rFonts w:ascii="Times New Roman" w:eastAsia="Times New Roman" w:hAnsi="Times New Roman" w:cs="Times New Roman"/>
          <w:sz w:val="28"/>
          <w:szCs w:val="28"/>
          <w:lang w:eastAsia="ru-RU"/>
        </w:rPr>
        <w:t xml:space="preserve"> и на </w:t>
      </w:r>
      <w:proofErr w:type="gramStart"/>
      <w:r>
        <w:rPr>
          <w:rFonts w:ascii="Times New Roman" w:eastAsia="Times New Roman" w:hAnsi="Times New Roman" w:cs="Times New Roman"/>
          <w:sz w:val="28"/>
          <w:szCs w:val="28"/>
          <w:lang w:eastAsia="ru-RU"/>
        </w:rPr>
        <w:t>каком</w:t>
      </w:r>
      <w:proofErr w:type="gramEnd"/>
      <w:r>
        <w:rPr>
          <w:rFonts w:ascii="Times New Roman" w:eastAsia="Times New Roman" w:hAnsi="Times New Roman" w:cs="Times New Roman"/>
          <w:sz w:val="28"/>
          <w:szCs w:val="28"/>
          <w:lang w:eastAsia="ru-RU"/>
        </w:rPr>
        <w:t xml:space="preserve"> этапе.  </w:t>
      </w:r>
    </w:p>
    <w:p w:rsidR="007012FE" w:rsidRDefault="006D2237">
      <w:pPr>
        <w:numPr>
          <w:ilvl w:val="0"/>
          <w:numId w:val="3"/>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Руководителю необходимо получить от исполнителя подтверждение того, как он понял поручение, насколько готов к его выполнению, какие сложности он видит на пути выполнения порученной работы. </w:t>
      </w:r>
    </w:p>
    <w:p w:rsidR="007012FE" w:rsidRDefault="006D2237">
      <w:pPr>
        <w:numPr>
          <w:ilvl w:val="0"/>
          <w:numId w:val="3"/>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 обеспечить должный уровень мотивации исполнителя. При этом важно, чтобы позитивные стимулы перевешивали негативные по объему. </w:t>
      </w:r>
    </w:p>
    <w:p w:rsidR="007012FE" w:rsidRDefault="006D2237">
      <w:pPr>
        <w:numPr>
          <w:ilvl w:val="0"/>
          <w:numId w:val="3"/>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 четко указать, как будет осуществляться контроль, какие предусмотрены формы обратной связи от непосредственного руководителя. </w:t>
      </w:r>
    </w:p>
    <w:p w:rsidR="007012FE" w:rsidRDefault="006D223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Руководителю при постановке задач и осуществлении контроля следует также учитывать современные реалии:</w:t>
      </w:r>
    </w:p>
    <w:p w:rsidR="007012FE" w:rsidRDefault="006D2237">
      <w:pPr>
        <w:numPr>
          <w:ilvl w:val="0"/>
          <w:numId w:val="4"/>
        </w:numPr>
        <w:spacing w:after="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Изменение мотивации молодых сотрудников. В настоящее время </w:t>
      </w:r>
      <w:proofErr w:type="gramStart"/>
      <w:r>
        <w:rPr>
          <w:rFonts w:ascii="Times New Roman" w:eastAsia="Times New Roman" w:hAnsi="Times New Roman" w:cs="Times New Roman"/>
          <w:sz w:val="28"/>
          <w:szCs w:val="28"/>
          <w:lang w:eastAsia="ru-RU"/>
        </w:rPr>
        <w:t>мало кто из приходящих на службу в органы внутренних дел мотивированы</w:t>
      </w:r>
      <w:proofErr w:type="gramEnd"/>
      <w:r>
        <w:rPr>
          <w:rFonts w:ascii="Times New Roman" w:eastAsia="Times New Roman" w:hAnsi="Times New Roman" w:cs="Times New Roman"/>
          <w:sz w:val="28"/>
          <w:szCs w:val="28"/>
          <w:lang w:eastAsia="ru-RU"/>
        </w:rPr>
        <w:t xml:space="preserve"> общественной значимостью деятельности, гражданской позицией, даже карьерный рост и материальная заинтересованность не являются приоритетными. Молодое поколение </w:t>
      </w:r>
      <w:proofErr w:type="gramStart"/>
      <w:r>
        <w:rPr>
          <w:rFonts w:ascii="Times New Roman" w:eastAsia="Times New Roman" w:hAnsi="Times New Roman" w:cs="Times New Roman"/>
          <w:sz w:val="28"/>
          <w:szCs w:val="28"/>
          <w:lang w:eastAsia="ru-RU"/>
        </w:rPr>
        <w:t>приходит на службу не имея</w:t>
      </w:r>
      <w:proofErr w:type="gramEnd"/>
      <w:r>
        <w:rPr>
          <w:rFonts w:ascii="Times New Roman" w:eastAsia="Times New Roman" w:hAnsi="Times New Roman" w:cs="Times New Roman"/>
          <w:sz w:val="28"/>
          <w:szCs w:val="28"/>
          <w:lang w:eastAsia="ru-RU"/>
        </w:rPr>
        <w:t xml:space="preserve"> четких представлений о предстоящей деятельности, ориентируясь на скорее родительские, чем собственные установки «надо где-нибудь работать», «просто хочу» или «интересно попробовать». Многие из них живут за счет поддержки родителей и не имеют опыта преодоления материальных и жизненных трудностей.</w:t>
      </w:r>
    </w:p>
    <w:p w:rsidR="007012FE" w:rsidRDefault="006D2237">
      <w:pPr>
        <w:numPr>
          <w:ilvl w:val="0"/>
          <w:numId w:val="4"/>
        </w:numPr>
        <w:spacing w:after="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Изменение структуры мышления. Система обучения с ориентацией на контроль знаний в форме тестирования приучает к мышлению готовыми формами (выбор из вариантов ответа), отсутствию необходимости размышлять, рассуждать, самостоятельно искать варианты решений. Присутствует так называемые игровой вариант решения поставленных задач</w:t>
      </w:r>
    </w:p>
    <w:p w:rsidR="007012FE" w:rsidRDefault="006D2237">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ставить задачи таким подчиненным? В постановке задач использовать короткие конкретные задания, </w:t>
      </w:r>
      <w:r>
        <w:rPr>
          <w:rFonts w:ascii="Times New Roman" w:eastAsia="Times New Roman" w:hAnsi="Times New Roman" w:cs="Times New Roman"/>
          <w:sz w:val="28"/>
          <w:szCs w:val="28"/>
          <w:lang w:eastAsia="ru-RU"/>
        </w:rPr>
        <w:lastRenderedPageBreak/>
        <w:t>пошаговые инструкции. При мотивировании стремится заинтересовать процессом. В случае успешного выполнения использовать в обратной связи положительное подкрепление. В случае неуспеха обязателен разбор!</w:t>
      </w:r>
    </w:p>
    <w:p w:rsidR="007012FE" w:rsidRDefault="006D2237">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Почему не сделал? (бросовый вопрос, не обращайте внимания на содержание ответа, этот вопрос нужен, чтоб снизить уровень защитных реакций)</w:t>
      </w:r>
    </w:p>
    <w:p w:rsidR="007012FE" w:rsidRDefault="006D2237">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необходимо чтобы сделал? (самостоятельный поиск вариантов решения и необходимых ресурсов)</w:t>
      </w:r>
    </w:p>
    <w:p w:rsidR="007012FE" w:rsidRDefault="006D2237">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Когда реально сможешь сделать? (критичная оценка своих возможностей, возложение ответственности за исполнение)</w:t>
      </w:r>
    </w:p>
    <w:p w:rsidR="007012FE" w:rsidRDefault="006D2237">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необходимо, чтобы сделал это раньше (больше)? (поиск способов оптимизации собственной деятельности)</w:t>
      </w: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7012FE">
      <w:pPr>
        <w:spacing w:after="0" w:line="240" w:lineRule="auto"/>
        <w:rPr>
          <w:rFonts w:ascii="Times New Roman" w:eastAsia="Times New Roman" w:hAnsi="Times New Roman" w:cs="Times New Roman"/>
          <w:b/>
          <w:sz w:val="28"/>
          <w:szCs w:val="28"/>
          <w:lang w:eastAsia="ru-RU"/>
        </w:rPr>
      </w:pPr>
    </w:p>
    <w:p w:rsidR="007012FE" w:rsidRDefault="006D2237">
      <w:pPr>
        <w:pStyle w:val="af"/>
        <w:numPr>
          <w:ilvl w:val="0"/>
          <w:numId w:val="4"/>
        </w:num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ПРАВИЛА ЭФФЕКТИВНОЙ КОММУНИКАЦИИ В ПОДРАЗДЕЛЕНИИ.</w:t>
      </w:r>
    </w:p>
    <w:p w:rsidR="007012FE" w:rsidRDefault="006D2237">
      <w:pPr>
        <w:pStyle w:val="af"/>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______________________________________</w:t>
      </w:r>
    </w:p>
    <w:p w:rsidR="007012FE" w:rsidRDefault="007012FE">
      <w:pPr>
        <w:spacing w:after="0" w:line="240" w:lineRule="auto"/>
        <w:jc w:val="both"/>
        <w:rPr>
          <w:rFonts w:ascii="Times New Roman" w:eastAsia="Times New Roman" w:hAnsi="Times New Roman" w:cs="Times New Roman"/>
          <w:sz w:val="28"/>
          <w:szCs w:val="28"/>
          <w:lang w:eastAsia="ru-RU"/>
        </w:rPr>
      </w:pPr>
    </w:p>
    <w:p w:rsidR="007012FE" w:rsidRDefault="006D223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Основное правило:</w:t>
      </w:r>
      <w:r>
        <w:rPr>
          <w:rFonts w:ascii="Times New Roman" w:eastAsia="Times New Roman" w:hAnsi="Times New Roman" w:cs="Times New Roman"/>
          <w:sz w:val="28"/>
          <w:szCs w:val="28"/>
          <w:lang w:eastAsia="ru-RU"/>
        </w:rPr>
        <w:t xml:space="preserve"> Максимально оптимизировать деловую коммуникацию и четко выстроить границы ответственности.</w:t>
      </w:r>
    </w:p>
    <w:p w:rsidR="007012FE" w:rsidRDefault="006D223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Наиболее часто встречаемая форма организованного делового общения – совещание. Совещания бывают разные видов: планерка, оперативное, итоговое и др. В зависимости от вида определяется время совещания. Например, планерки раньше называли летучками или пятиминутками. Проведение планерки более 15-20 минут можно считать неэффективным. Эффективность совещания зависит от правильного планирования совещаний и соблюдения правил его ведения.</w:t>
      </w:r>
    </w:p>
    <w:p w:rsidR="007012FE" w:rsidRDefault="006D2237">
      <w:pPr>
        <w:keepNext/>
        <w:spacing w:after="0" w:line="276" w:lineRule="auto"/>
        <w:ind w:left="143" w:firstLine="709"/>
        <w:jc w:val="both"/>
        <w:outlineLvl w:val="3"/>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Правила проведения совещаний</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Повестка дня должна быть подготовлена заранее, отработан регламент выступающих, время проведения совещаний необходимо максимально оптимизировать. </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Повестка должна быть согласована со всеми заинтересованными лицами, выступления подготовлены </w:t>
      </w:r>
      <w:proofErr w:type="gramStart"/>
      <w:r>
        <w:rPr>
          <w:rFonts w:ascii="Times New Roman" w:eastAsia="Times New Roman" w:hAnsi="Times New Roman" w:cs="Times New Roman"/>
          <w:sz w:val="28"/>
          <w:szCs w:val="28"/>
          <w:lang w:eastAsia="ru-RU"/>
        </w:rPr>
        <w:t>согласно регламента</w:t>
      </w:r>
      <w:proofErr w:type="gramEnd"/>
      <w:r>
        <w:rPr>
          <w:rFonts w:ascii="Times New Roman" w:eastAsia="Times New Roman" w:hAnsi="Times New Roman" w:cs="Times New Roman"/>
          <w:sz w:val="28"/>
          <w:szCs w:val="28"/>
          <w:lang w:eastAsia="ru-RU"/>
        </w:rPr>
        <w:t>.</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Совещание предусматривает не монолог, а максимальную активность участников совещания. Важно предусмотреть вопросы к участникам.</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критикуйте высказывания участников на совещании, это подрывает инициативу и активность участников.</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Поощряйте участие каждого в работе заседания и генерирования идей. </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Воспринимайте все предложения положительно, не рассуждайте на тему: "Почему это не срабатывает". </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Соблюдайте личные права членов группы: </w:t>
      </w:r>
    </w:p>
    <w:p w:rsidR="007012FE" w:rsidRDefault="006D2237">
      <w:pPr>
        <w:numPr>
          <w:ilvl w:val="0"/>
          <w:numId w:val="6"/>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право выдвигать идею; </w:t>
      </w:r>
    </w:p>
    <w:p w:rsidR="007012FE" w:rsidRDefault="006D2237">
      <w:pPr>
        <w:numPr>
          <w:ilvl w:val="0"/>
          <w:numId w:val="6"/>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право отстаивать свою точку зрения; </w:t>
      </w:r>
    </w:p>
    <w:p w:rsidR="007012FE" w:rsidRDefault="006D2237">
      <w:pPr>
        <w:numPr>
          <w:ilvl w:val="0"/>
          <w:numId w:val="6"/>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право на обдумывание; </w:t>
      </w:r>
    </w:p>
    <w:p w:rsidR="007012FE" w:rsidRDefault="006D2237">
      <w:pPr>
        <w:numPr>
          <w:ilvl w:val="0"/>
          <w:numId w:val="6"/>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право на пересмотр, уточнение своей позиции, на выдвижение нового предложения. </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Сосредоточивайте дискуссию вокруг обсуждаемого вопроса: при обсуждении причин избегайте обсуждения решений по их ликвидации; избегайте дебатов, философских рассуждений или анекдотичных рассказов.</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Помните об уровне детализации обсуждаемых вопросов. В комментариях придерживайтесь этого </w:t>
      </w:r>
      <w:r>
        <w:rPr>
          <w:rFonts w:ascii="Times New Roman" w:eastAsia="Times New Roman" w:hAnsi="Times New Roman" w:cs="Times New Roman"/>
          <w:sz w:val="28"/>
          <w:szCs w:val="28"/>
          <w:lang w:eastAsia="ru-RU"/>
        </w:rPr>
        <w:lastRenderedPageBreak/>
        <w:t>уровня. Если уровень обсуждения изменился, участники совещания должны осознать это.</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Слушайте внимательно все выступления. </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Помните о допустимом уровне фамильярности в обращении друг к другу. </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Позволяйте себе только одно выступление на обсуждении, во всяком </w:t>
      </w:r>
      <w:proofErr w:type="gramStart"/>
      <w:r>
        <w:rPr>
          <w:rFonts w:ascii="Times New Roman" w:eastAsia="Times New Roman" w:hAnsi="Times New Roman" w:cs="Times New Roman"/>
          <w:sz w:val="28"/>
          <w:szCs w:val="28"/>
          <w:lang w:eastAsia="ru-RU"/>
        </w:rPr>
        <w:t>случае</w:t>
      </w:r>
      <w:proofErr w:type="gramEnd"/>
      <w:r>
        <w:rPr>
          <w:rFonts w:ascii="Times New Roman" w:eastAsia="Times New Roman" w:hAnsi="Times New Roman" w:cs="Times New Roman"/>
          <w:sz w:val="28"/>
          <w:szCs w:val="28"/>
          <w:lang w:eastAsia="ru-RU"/>
        </w:rPr>
        <w:t xml:space="preserve"> до тех пор, пока участники совещания не выскажутся. Слово руководителя должно быть последним.</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Пусть каждый участник совещания несет ответственность за результативность деятельности, за эффективность вырабатываемых решений.</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конце заседания подведите итоги. Определите, что было достигнуто и какие требуется предпринять меры для более эффективного решения той или иной проблемы.</w:t>
      </w:r>
    </w:p>
    <w:p w:rsidR="007012FE" w:rsidRDefault="006D2237">
      <w:pPr>
        <w:numPr>
          <w:ilvl w:val="0"/>
          <w:numId w:val="5"/>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Ведите протоколы заседаний и оформляйте другую документацию. </w:t>
      </w:r>
    </w:p>
    <w:p w:rsidR="007012FE" w:rsidRDefault="006D223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Нужна ли должностная инструкция?</w:t>
      </w:r>
    </w:p>
    <w:p w:rsidR="007012FE" w:rsidRDefault="006D223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Часто от руководителей можно слышать: "Не хватает времени для решения многих вопросов". Исследования, проведенные на местах психологами ОВД, свидетельствуют о том, что в течение рабочего дня руководителю приходится решать до 100 - 150 различных вопросов, иногда по 3-4 одновременно. </w:t>
      </w:r>
      <w:r>
        <w:rPr>
          <w:rFonts w:ascii="Times New Roman" w:eastAsia="Times New Roman" w:hAnsi="Times New Roman" w:cs="Times New Roman"/>
          <w:sz w:val="28"/>
          <w:szCs w:val="28"/>
          <w:lang w:eastAsia="ru-RU"/>
        </w:rPr>
        <w:lastRenderedPageBreak/>
        <w:t>Информация, поступающая к руководству, чаще всего никем не фильтруется, а при решении неверно расставляются акценты и выбираются приоритеты, начинает одолевать рутина, управление осуществляется по отклонениям, руководитель становится управляемым, им руководят события.</w:t>
      </w:r>
    </w:p>
    <w:p w:rsidR="007012FE" w:rsidRDefault="006D223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Такая ситуация чаще всего происходит из-за неумения или нежелания делегировать полномочия подчиненным в решении второстепенных вопросов.</w:t>
      </w:r>
    </w:p>
    <w:p w:rsidR="007012FE" w:rsidRDefault="006D2237">
      <w:pPr>
        <w:spacing w:after="0" w:line="276"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Это является результатом недостатков действующих должностных инструкций:</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должностных инструкциях поверхностно фиксируется существующее разделение труда на определенный момент и не учитываются происходящие в процессе работы изменения, в силу чего они теряют значение документа, регламентирующего работу руководителей различных уровней.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Обязанности, права и ответственность, как правило, оказываются несбалансированными и несогласованными в масштабе отдела.</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Должностные инструкции носят чаще всего общий характер, и тем самым теряется организующее и регулирующее значение этого документа.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Зафиксированные в должностной инструкции обязанности, права и ответственность работника </w:t>
      </w:r>
      <w:r>
        <w:rPr>
          <w:rFonts w:ascii="Times New Roman" w:eastAsia="Times New Roman" w:hAnsi="Times New Roman" w:cs="Times New Roman"/>
          <w:sz w:val="28"/>
          <w:szCs w:val="28"/>
          <w:lang w:eastAsia="ru-RU"/>
        </w:rPr>
        <w:lastRenderedPageBreak/>
        <w:t xml:space="preserve">оказываются оторванными от тех условий, которые необходимы для успешного выполнения.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Грамотно составленная инструкция позволяет определить обязанности, права и ответственность сотрудника и ограждает его от выполнения несвойственных функций, подчеркивает систему взаимоотношений между руководителями и подчиненными, инструкция упорядочивает потоки информации.</w:t>
      </w:r>
    </w:p>
    <w:p w:rsidR="007012FE" w:rsidRDefault="006D2237">
      <w:pPr>
        <w:spacing w:after="0" w:line="276" w:lineRule="auto"/>
        <w:ind w:firstLine="567"/>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Должностная инструкция, как правило, содержит:</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полное наименование должности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кому должность подчинена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кому дает распоряжения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требования к сотруднику на данной должности (образование, специальность, опыт работы (если предусмотрено), знание нормативных актов, регламентирующих деятельность)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функции, которые сотрудник должен выполнять на данной должности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ответственность, которую несет сотрудник на данной должности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права по должности</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временно делегируемые полномочия, с указанием времени, цели, которые руководство выдвигает для данной должности и критерии оценки труда (желательно)</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взаимозаменяемость сотрудников в период отсутствия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Положительные факторы делегирования полномочий:</w:t>
      </w:r>
      <w:r>
        <w:rPr>
          <w:rFonts w:ascii="Times New Roman" w:eastAsia="Times New Roman" w:hAnsi="Times New Roman" w:cs="Times New Roman"/>
          <w:sz w:val="28"/>
          <w:szCs w:val="28"/>
          <w:lang w:eastAsia="ru-RU"/>
        </w:rPr>
        <w:t xml:space="preserve"> делегирование высвобождает время руководителя для решения важных и творческих вопросов, является формой повышения квалификации сотрудников, положительно влияет на мотивацию сотрудников.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Деловое общение</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Совместная деятельность людей, каковой является управленческая деятельность, становится возможной только благодаря возможности общения друг с другом. Было доказано, что основным источником нарушения общения является отсутствие взаимного доверия между партнерами. Когда нарушается межличностное общение, то возникает вопрос о том, как это исправить.</w:t>
      </w:r>
    </w:p>
    <w:p w:rsidR="007012FE" w:rsidRDefault="006D2237">
      <w:pPr>
        <w:spacing w:after="0" w:line="276" w:lineRule="auto"/>
        <w:ind w:firstLine="567"/>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Уровень доверительности в общении может быть повышен за счет следующих моментов:</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открытой демонстрации своих намерений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доброжелательного отношения в общении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проявления компетентности в обсуждаемом вопросе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умения убедительно излагать свои мысли </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Важнейшее значение в общении приобретает "обратная связь" – т.е. информация, которая содержит </w:t>
      </w:r>
      <w:r>
        <w:rPr>
          <w:rFonts w:ascii="Times New Roman" w:eastAsia="Times New Roman" w:hAnsi="Times New Roman" w:cs="Times New Roman"/>
          <w:sz w:val="28"/>
          <w:szCs w:val="28"/>
          <w:lang w:eastAsia="ru-RU"/>
        </w:rPr>
        <w:lastRenderedPageBreak/>
        <w:t>определенную реакцию на поведение партнеров по общению. Цель обратной связи состоит в оказании помощи другим людям в осознании того, как мы воспринимаем их поступки, как они влияют на наше поведение.</w:t>
      </w:r>
    </w:p>
    <w:p w:rsidR="007012FE" w:rsidRDefault="006D223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Существуют определенные правила, которые могут повысить эффективность обратной связи в процессе общения. Эти правила необходимо знать каждому руководителю, который в процессе своей деятельности постоянно общается с людьми – подчиненными, коллегами, вышестоящими начальниками.</w:t>
      </w:r>
    </w:p>
    <w:p w:rsidR="007012FE" w:rsidRDefault="006D2237">
      <w:pPr>
        <w:numPr>
          <w:ilvl w:val="0"/>
          <w:numId w:val="7"/>
        </w:numPr>
        <w:spacing w:after="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Обратная связь имеет цель – стимулировать сотрудников к изменениям, направленным на повышение эффективности их деятельности. </w:t>
      </w:r>
    </w:p>
    <w:p w:rsidR="007012FE" w:rsidRDefault="006D2237">
      <w:pPr>
        <w:numPr>
          <w:ilvl w:val="0"/>
          <w:numId w:val="7"/>
        </w:numPr>
        <w:spacing w:after="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замечаниях, которые вы высказываете, следует затрагивать не личность, а особенности поведения вашего партнер, тот конкретный поведенческий акт, который следует изменить. </w:t>
      </w:r>
    </w:p>
    <w:p w:rsidR="007012FE" w:rsidRDefault="006D2237">
      <w:pPr>
        <w:numPr>
          <w:ilvl w:val="0"/>
          <w:numId w:val="7"/>
        </w:numPr>
        <w:spacing w:after="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Следует больше говорить о наблюдениях, а не о заключениях. Наблюдения – это то, что вы видели и слышали, а заключения – это ваша интерпретация, ваши оценки, суждения. Не следует создавать впечатления, что ваши выводы отражают объективную реальность. </w:t>
      </w:r>
    </w:p>
    <w:p w:rsidR="007012FE" w:rsidRDefault="006D2237">
      <w:pPr>
        <w:numPr>
          <w:ilvl w:val="0"/>
          <w:numId w:val="7"/>
        </w:numPr>
        <w:spacing w:after="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Не следует высказываться в форме оценок, они не способствуют лучшему взаимопониманию в процессе общения. </w:t>
      </w:r>
    </w:p>
    <w:p w:rsidR="007012FE" w:rsidRDefault="006D2237">
      <w:pPr>
        <w:numPr>
          <w:ilvl w:val="0"/>
          <w:numId w:val="7"/>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ситуациях, которые имели место, старайтесь сосредоточить внимание на поступках недавнего времени, а не далекого прошлого. </w:t>
      </w:r>
    </w:p>
    <w:p w:rsidR="007012FE" w:rsidRDefault="006D2237">
      <w:pPr>
        <w:numPr>
          <w:ilvl w:val="0"/>
          <w:numId w:val="7"/>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Следует давать как можно меньше советов. Лучше высказывать свои наблюдения, как бы делясь информацией и мыслями с партнерами. </w:t>
      </w:r>
    </w:p>
    <w:p w:rsidR="007012FE" w:rsidRDefault="006D2237">
      <w:pPr>
        <w:numPr>
          <w:ilvl w:val="0"/>
          <w:numId w:val="7"/>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Бессмысленно критиковать особенности поведения или личности партнера по общению, на которые нет возможности повлиять. </w:t>
      </w:r>
    </w:p>
    <w:p w:rsidR="007012FE" w:rsidRDefault="006D2237">
      <w:pPr>
        <w:numPr>
          <w:ilvl w:val="0"/>
          <w:numId w:val="7"/>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передачи нужной информации партнеру следует выбрать подходящую ситуацию и адекватную форму ее передачи. </w:t>
      </w:r>
    </w:p>
    <w:p w:rsidR="007012FE" w:rsidRDefault="007012FE">
      <w:pPr>
        <w:spacing w:line="276" w:lineRule="auto"/>
        <w:ind w:firstLine="720"/>
        <w:jc w:val="both"/>
        <w:rPr>
          <w:rFonts w:ascii="Times New Roman" w:eastAsia="Calibri" w:hAnsi="Times New Roman" w:cs="Times New Roman"/>
          <w:sz w:val="28"/>
          <w:szCs w:val="28"/>
        </w:rPr>
      </w:pPr>
    </w:p>
    <w:p w:rsidR="007012FE" w:rsidRDefault="007012FE">
      <w:pPr>
        <w:spacing w:line="276" w:lineRule="auto"/>
        <w:ind w:firstLine="720"/>
        <w:jc w:val="both"/>
        <w:rPr>
          <w:rFonts w:ascii="Times New Roman" w:eastAsia="Calibri" w:hAnsi="Times New Roman" w:cs="Times New Roman"/>
          <w:sz w:val="28"/>
          <w:szCs w:val="28"/>
        </w:rPr>
      </w:pPr>
    </w:p>
    <w:p w:rsidR="007012FE" w:rsidRDefault="007012FE">
      <w:pPr>
        <w:spacing w:line="276" w:lineRule="auto"/>
        <w:ind w:firstLine="720"/>
        <w:jc w:val="both"/>
        <w:rPr>
          <w:rFonts w:ascii="Times New Roman" w:eastAsia="Calibri" w:hAnsi="Times New Roman" w:cs="Times New Roman"/>
          <w:sz w:val="28"/>
          <w:szCs w:val="28"/>
        </w:rPr>
      </w:pPr>
    </w:p>
    <w:p w:rsidR="007012FE" w:rsidRDefault="007012FE">
      <w:pPr>
        <w:spacing w:line="276" w:lineRule="auto"/>
        <w:ind w:firstLine="720"/>
        <w:jc w:val="both"/>
        <w:rPr>
          <w:rFonts w:ascii="Times New Roman" w:eastAsia="Calibri" w:hAnsi="Times New Roman" w:cs="Times New Roman"/>
          <w:sz w:val="28"/>
          <w:szCs w:val="28"/>
        </w:rPr>
      </w:pPr>
    </w:p>
    <w:p w:rsidR="007012FE" w:rsidRDefault="007012FE">
      <w:pPr>
        <w:spacing w:line="276" w:lineRule="auto"/>
        <w:ind w:firstLine="720"/>
        <w:jc w:val="both"/>
        <w:rPr>
          <w:rFonts w:ascii="Times New Roman" w:eastAsia="Calibri" w:hAnsi="Times New Roman" w:cs="Times New Roman"/>
          <w:sz w:val="28"/>
          <w:szCs w:val="28"/>
        </w:rPr>
      </w:pPr>
    </w:p>
    <w:p w:rsidR="007012FE" w:rsidRDefault="007012FE">
      <w:pPr>
        <w:spacing w:line="276" w:lineRule="auto"/>
        <w:ind w:firstLine="720"/>
        <w:jc w:val="both"/>
        <w:rPr>
          <w:rFonts w:ascii="Times New Roman" w:eastAsia="Calibri" w:hAnsi="Times New Roman" w:cs="Times New Roman"/>
          <w:sz w:val="28"/>
          <w:szCs w:val="28"/>
        </w:rPr>
      </w:pPr>
    </w:p>
    <w:p w:rsidR="007012FE" w:rsidRDefault="007012FE">
      <w:pPr>
        <w:spacing w:line="276" w:lineRule="auto"/>
        <w:ind w:firstLine="720"/>
        <w:jc w:val="both"/>
        <w:rPr>
          <w:rFonts w:ascii="Times New Roman" w:eastAsia="Calibri" w:hAnsi="Times New Roman" w:cs="Times New Roman"/>
          <w:sz w:val="28"/>
          <w:szCs w:val="28"/>
        </w:rPr>
      </w:pPr>
    </w:p>
    <w:p w:rsidR="007012FE" w:rsidRDefault="006D2237">
      <w:pPr>
        <w:pStyle w:val="af"/>
        <w:numPr>
          <w:ilvl w:val="0"/>
          <w:numId w:val="4"/>
        </w:numPr>
        <w:shd w:val="clear" w:color="auto" w:fill="FFFFFF"/>
        <w:spacing w:line="276" w:lineRule="auto"/>
        <w:ind w:right="43"/>
        <w:jc w:val="center"/>
        <w:rPr>
          <w:rFonts w:ascii="Times New Roman" w:hAnsi="Times New Roman"/>
          <w:b/>
          <w:sz w:val="32"/>
          <w:szCs w:val="32"/>
        </w:rPr>
      </w:pPr>
      <w:r>
        <w:rPr>
          <w:rFonts w:ascii="Times New Roman" w:hAnsi="Times New Roman"/>
          <w:b/>
          <w:sz w:val="32"/>
          <w:szCs w:val="32"/>
        </w:rPr>
        <w:lastRenderedPageBreak/>
        <w:t>СПОСОБЫ ВЛИЯНИЯ НА ПОДЧИНЕННЫХ В УСЛОВИЯХ МАНИПУЛЯЦИЙ.</w:t>
      </w:r>
    </w:p>
    <w:p w:rsidR="007012FE" w:rsidRDefault="006D2237">
      <w:pPr>
        <w:pStyle w:val="af"/>
        <w:shd w:val="clear" w:color="auto" w:fill="FFFFFF"/>
        <w:spacing w:line="276" w:lineRule="auto"/>
        <w:ind w:right="43"/>
        <w:rPr>
          <w:rFonts w:ascii="Times New Roman" w:hAnsi="Times New Roman"/>
          <w:b/>
          <w:sz w:val="32"/>
          <w:szCs w:val="32"/>
        </w:rPr>
      </w:pPr>
      <w:r>
        <w:rPr>
          <w:rFonts w:ascii="Times New Roman" w:hAnsi="Times New Roman"/>
          <w:b/>
          <w:sz w:val="32"/>
          <w:szCs w:val="32"/>
        </w:rPr>
        <w:t>______________________________________</w:t>
      </w:r>
    </w:p>
    <w:p w:rsidR="007012FE" w:rsidRDefault="007012FE">
      <w:pPr>
        <w:pStyle w:val="af"/>
        <w:shd w:val="clear" w:color="auto" w:fill="FFFFFF"/>
        <w:spacing w:line="276" w:lineRule="auto"/>
        <w:ind w:right="43"/>
        <w:jc w:val="both"/>
        <w:rPr>
          <w:rFonts w:ascii="Times New Roman" w:hAnsi="Times New Roman"/>
          <w:sz w:val="28"/>
          <w:szCs w:val="28"/>
        </w:rPr>
      </w:pP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В последнее время в литературе довольно широко обсуждается такой феномен, как психологические игры. Применяют этот способ своеобразной самозащиты отдельные члены коллектива, надеясь обеспечить себе привилегии в коллективе, получить определенные выгоды. Вот примеры наиболее часто встречающихся психологических игр в коллективе:</w:t>
      </w:r>
    </w:p>
    <w:p w:rsidR="007012FE" w:rsidRDefault="006D2237">
      <w:pPr>
        <w:pStyle w:val="af"/>
        <w:shd w:val="clear" w:color="auto" w:fill="FFFFFF"/>
        <w:spacing w:line="276" w:lineRule="auto"/>
        <w:ind w:left="0" w:right="43" w:firstLine="567"/>
        <w:jc w:val="both"/>
        <w:rPr>
          <w:rFonts w:ascii="Times New Roman" w:hAnsi="Times New Roman"/>
          <w:b/>
          <w:sz w:val="28"/>
          <w:szCs w:val="28"/>
        </w:rPr>
      </w:pPr>
      <w:r>
        <w:rPr>
          <w:rFonts w:ascii="Times New Roman" w:hAnsi="Times New Roman"/>
          <w:b/>
          <w:sz w:val="28"/>
          <w:szCs w:val="28"/>
        </w:rPr>
        <w:t>"Казанская сирота":</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 xml:space="preserve">Среди нескольких приемов этого способа облегчить свою жизнь следует выделить следующие – подчиненный избегает начальника, что в случае необходимости позволяет ему заявить, что он был заброшен и им не руководили; провоцирует старшего на грубость и незаконные действия, а потом занимает позицию обиженного. Нередко жалуется начальникам непосредственных руководителей; кокетливо заявляет, что порученное задание </w:t>
      </w:r>
      <w:proofErr w:type="gramStart"/>
      <w:r>
        <w:rPr>
          <w:rFonts w:ascii="Times New Roman" w:hAnsi="Times New Roman"/>
          <w:sz w:val="28"/>
          <w:szCs w:val="28"/>
        </w:rPr>
        <w:t>не выполнимо</w:t>
      </w:r>
      <w:proofErr w:type="gramEnd"/>
      <w:r>
        <w:rPr>
          <w:rFonts w:ascii="Times New Roman" w:hAnsi="Times New Roman"/>
          <w:sz w:val="28"/>
          <w:szCs w:val="28"/>
        </w:rPr>
        <w:t>. При этом человек пытается выглядеть слабосильным, неспособным к серьезной работе.</w:t>
      </w:r>
    </w:p>
    <w:p w:rsidR="00B0372A" w:rsidRDefault="00B0372A">
      <w:pPr>
        <w:pStyle w:val="af"/>
        <w:shd w:val="clear" w:color="auto" w:fill="FFFFFF"/>
        <w:spacing w:line="276" w:lineRule="auto"/>
        <w:ind w:left="0" w:right="43" w:firstLine="567"/>
        <w:jc w:val="both"/>
        <w:rPr>
          <w:rFonts w:ascii="Times New Roman" w:hAnsi="Times New Roman"/>
          <w:b/>
          <w:sz w:val="28"/>
          <w:szCs w:val="28"/>
        </w:rPr>
      </w:pPr>
    </w:p>
    <w:p w:rsidR="007012FE" w:rsidRDefault="006D2237">
      <w:pPr>
        <w:pStyle w:val="af"/>
        <w:shd w:val="clear" w:color="auto" w:fill="FFFFFF"/>
        <w:spacing w:line="276" w:lineRule="auto"/>
        <w:ind w:left="0" w:right="43" w:firstLine="567"/>
        <w:jc w:val="both"/>
        <w:rPr>
          <w:rFonts w:ascii="Times New Roman" w:hAnsi="Times New Roman"/>
          <w:b/>
          <w:sz w:val="28"/>
          <w:szCs w:val="28"/>
        </w:rPr>
      </w:pPr>
      <w:r>
        <w:rPr>
          <w:rFonts w:ascii="Times New Roman" w:hAnsi="Times New Roman"/>
          <w:b/>
          <w:sz w:val="28"/>
          <w:szCs w:val="28"/>
        </w:rPr>
        <w:lastRenderedPageBreak/>
        <w:t>"Меня рвут на части"</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Любители этой игры стремятся получить как можно больше общественных нагрузок, не задумываясь над тем, как справятся с возрастающим объемом административных обязанностей и общественной работы. Перегрузка делами позволяет им, с одной стороны, не выполнять серьезно ни одну из своих обязанностей, а другой стороны, отказываться от нелегких заданий, выполняемых большинством их товарищей, ссылаясь на занятость.</w:t>
      </w:r>
    </w:p>
    <w:p w:rsidR="007012FE" w:rsidRDefault="006D2237">
      <w:pPr>
        <w:pStyle w:val="af"/>
        <w:shd w:val="clear" w:color="auto" w:fill="FFFFFF"/>
        <w:spacing w:line="276" w:lineRule="auto"/>
        <w:ind w:left="0" w:right="43" w:firstLine="567"/>
        <w:jc w:val="both"/>
        <w:rPr>
          <w:rFonts w:ascii="Times New Roman" w:hAnsi="Times New Roman"/>
          <w:b/>
          <w:sz w:val="28"/>
          <w:szCs w:val="28"/>
        </w:rPr>
      </w:pPr>
      <w:r>
        <w:rPr>
          <w:rFonts w:ascii="Times New Roman" w:hAnsi="Times New Roman"/>
          <w:b/>
          <w:sz w:val="28"/>
          <w:szCs w:val="28"/>
        </w:rPr>
        <w:t>"Святая простота"</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 xml:space="preserve">Любители этой игры демонстрируют окружающим свою наивность, неспособность довести начатое дело до конца. Цель такой игры – вызвать у окружающих естественное желание оказать помощь, и, в конце концов, они стараются переложить свои обязанности на других. К сожалению, не понимая смысл игры, тот или иной руководитель начинает искренне поддерживать подчиненного, выполняя за него </w:t>
      </w:r>
      <w:proofErr w:type="gramStart"/>
      <w:r>
        <w:rPr>
          <w:rFonts w:ascii="Times New Roman" w:hAnsi="Times New Roman"/>
          <w:sz w:val="28"/>
          <w:szCs w:val="28"/>
        </w:rPr>
        <w:t>львиную часть</w:t>
      </w:r>
      <w:proofErr w:type="gramEnd"/>
      <w:r>
        <w:rPr>
          <w:rFonts w:ascii="Times New Roman" w:hAnsi="Times New Roman"/>
          <w:sz w:val="28"/>
          <w:szCs w:val="28"/>
        </w:rPr>
        <w:t xml:space="preserve"> работы. </w:t>
      </w:r>
    </w:p>
    <w:p w:rsidR="007012FE" w:rsidRDefault="006D2237">
      <w:pPr>
        <w:pStyle w:val="af"/>
        <w:shd w:val="clear" w:color="auto" w:fill="FFFFFF"/>
        <w:spacing w:line="276" w:lineRule="auto"/>
        <w:ind w:left="0" w:right="43" w:firstLine="567"/>
        <w:jc w:val="both"/>
        <w:rPr>
          <w:rFonts w:ascii="Times New Roman" w:hAnsi="Times New Roman"/>
          <w:b/>
          <w:sz w:val="28"/>
          <w:szCs w:val="28"/>
        </w:rPr>
      </w:pPr>
      <w:r>
        <w:rPr>
          <w:rFonts w:ascii="Times New Roman" w:hAnsi="Times New Roman"/>
          <w:b/>
          <w:sz w:val="28"/>
          <w:szCs w:val="28"/>
        </w:rPr>
        <w:t>"Обездоленный начальник"</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 xml:space="preserve">Сотрудник отказывается руководить группой людей, созданной на определенное время для решения назревшей эпизодической задачи, мотивируя свой отказ тем, что у него нет права наказывать людей, временно </w:t>
      </w:r>
      <w:r>
        <w:rPr>
          <w:rFonts w:ascii="Times New Roman" w:hAnsi="Times New Roman"/>
          <w:sz w:val="28"/>
          <w:szCs w:val="28"/>
        </w:rPr>
        <w:lastRenderedPageBreak/>
        <w:t>попавших ему в подчинение, а без этого якобы руководить невозможно.</w:t>
      </w:r>
    </w:p>
    <w:p w:rsidR="007012FE" w:rsidRDefault="006D2237">
      <w:pPr>
        <w:pStyle w:val="af"/>
        <w:shd w:val="clear" w:color="auto" w:fill="FFFFFF"/>
        <w:spacing w:line="276" w:lineRule="auto"/>
        <w:ind w:left="0" w:right="43" w:firstLine="567"/>
        <w:jc w:val="both"/>
        <w:rPr>
          <w:rFonts w:ascii="Times New Roman" w:hAnsi="Times New Roman"/>
          <w:b/>
          <w:sz w:val="28"/>
          <w:szCs w:val="28"/>
        </w:rPr>
      </w:pPr>
      <w:r>
        <w:rPr>
          <w:rFonts w:ascii="Times New Roman" w:hAnsi="Times New Roman"/>
          <w:b/>
          <w:sz w:val="28"/>
          <w:szCs w:val="28"/>
        </w:rPr>
        <w:t>"Клоун"</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Любители этой игры находятся почти в каждом учебном или трудовом коллективе. Клоун стремится доказать, что он чудак, не от мира сего, науки или работа даются ему с трудом, да и просто не нужны ему. Он смеется, развлекает всех и никому не делает зла. Это придает ему уверенность, и он перестает полноценно работать, черпая удовлетворение и радость в оживлении товарищей при его появлении.</w:t>
      </w:r>
    </w:p>
    <w:p w:rsidR="007012FE" w:rsidRDefault="006D2237">
      <w:pPr>
        <w:pStyle w:val="af"/>
        <w:shd w:val="clear" w:color="auto" w:fill="FFFFFF"/>
        <w:spacing w:line="276" w:lineRule="auto"/>
        <w:ind w:left="0" w:right="43" w:firstLine="567"/>
        <w:jc w:val="both"/>
        <w:rPr>
          <w:rFonts w:ascii="Times New Roman" w:hAnsi="Times New Roman"/>
          <w:b/>
          <w:sz w:val="28"/>
          <w:szCs w:val="28"/>
        </w:rPr>
      </w:pPr>
      <w:r>
        <w:rPr>
          <w:rFonts w:ascii="Times New Roman" w:hAnsi="Times New Roman"/>
          <w:b/>
          <w:sz w:val="28"/>
          <w:szCs w:val="28"/>
        </w:rPr>
        <w:t>"Ах, какой я хороший!"</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С целью поднять свой авторитет, вызвать уважение окружающих применяются разные варианты этой игры. Это может быть, как бы невзначай брошенная фраза о своих успехах, называются имена известных людей, якобы близких рассказчику. Нередко от соискателя высокого авторитета можно услышать о его широкой осведомленности.</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 xml:space="preserve">Чаще всего психологические игры мешают установлению добрых отношений между людьми, тормозят любое дело, снижают эффективность коллективных усилий. Но люди играют в них, так как они помогают поддерживать определенный уровень </w:t>
      </w:r>
      <w:r>
        <w:rPr>
          <w:rFonts w:ascii="Times New Roman" w:hAnsi="Times New Roman"/>
          <w:sz w:val="28"/>
          <w:szCs w:val="28"/>
        </w:rPr>
        <w:lastRenderedPageBreak/>
        <w:t>самоуважения, иногда получать право на безответственность.</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Как же следует руководителю реагировать на игру подчиненных? Целесообразно, игнорируя занимаемую сотрудником позицию, обнаружить ту сферу деятельности, где он сильнее своих коллег, и демонстрировать ему искреннее уважение за реальные успехи.</w:t>
      </w:r>
    </w:p>
    <w:p w:rsidR="007012FE" w:rsidRDefault="006D2237">
      <w:pPr>
        <w:pStyle w:val="af"/>
        <w:shd w:val="clear" w:color="auto" w:fill="FFFFFF"/>
        <w:spacing w:line="276" w:lineRule="auto"/>
        <w:ind w:left="0" w:right="43" w:firstLine="567"/>
        <w:jc w:val="both"/>
        <w:rPr>
          <w:rFonts w:ascii="Times New Roman" w:hAnsi="Times New Roman"/>
          <w:sz w:val="28"/>
          <w:szCs w:val="28"/>
        </w:rPr>
      </w:pPr>
      <w:r>
        <w:rPr>
          <w:rFonts w:ascii="Times New Roman" w:hAnsi="Times New Roman"/>
          <w:sz w:val="28"/>
          <w:szCs w:val="28"/>
        </w:rPr>
        <w:t xml:space="preserve">Есть психологическая рекомендация – чтобы оказать воздействие на окружающих, надо говорить о том, что они хотят. Самовыражение – доминирующая потребность человеческой натуры. Так, поговорите сочувственно с "казанской сиротой», убедите ее, что ответственное поручение, которое ей дается, посильно для нее. </w:t>
      </w:r>
      <w:proofErr w:type="gramStart"/>
      <w:r>
        <w:rPr>
          <w:rFonts w:ascii="Times New Roman" w:hAnsi="Times New Roman"/>
          <w:sz w:val="28"/>
          <w:szCs w:val="28"/>
        </w:rPr>
        <w:t>Дайте</w:t>
      </w:r>
      <w:proofErr w:type="gramEnd"/>
      <w:r>
        <w:rPr>
          <w:rFonts w:ascii="Times New Roman" w:hAnsi="Times New Roman"/>
          <w:sz w:val="28"/>
          <w:szCs w:val="28"/>
        </w:rPr>
        <w:t xml:space="preserve"> возможно высокую рекомендацию "игроку", и он ее оправдает. Выразите уверенность, что он справится с заданием и добьется успеха. Почти каждый человек прилагает усилия к тому, чтобы поддержать ту репутацию, которой его удостаивают.</w:t>
      </w:r>
    </w:p>
    <w:p w:rsidR="007012FE" w:rsidRDefault="007012FE">
      <w:pPr>
        <w:pStyle w:val="af"/>
        <w:shd w:val="clear" w:color="auto" w:fill="FFFFFF"/>
        <w:spacing w:line="276" w:lineRule="auto"/>
        <w:ind w:left="0" w:right="43" w:firstLine="567"/>
        <w:jc w:val="both"/>
        <w:rPr>
          <w:rFonts w:ascii="Times New Roman" w:hAnsi="Times New Roman"/>
          <w:sz w:val="28"/>
          <w:szCs w:val="28"/>
        </w:rPr>
      </w:pPr>
    </w:p>
    <w:p w:rsidR="007012FE" w:rsidRDefault="007012FE">
      <w:pPr>
        <w:pStyle w:val="af"/>
        <w:shd w:val="clear" w:color="auto" w:fill="FFFFFF"/>
        <w:spacing w:line="276" w:lineRule="auto"/>
        <w:ind w:left="0" w:right="43" w:firstLine="567"/>
        <w:jc w:val="both"/>
        <w:rPr>
          <w:rFonts w:ascii="Times New Roman" w:hAnsi="Times New Roman"/>
          <w:sz w:val="28"/>
          <w:szCs w:val="28"/>
        </w:rPr>
      </w:pPr>
    </w:p>
    <w:p w:rsidR="007012FE" w:rsidRDefault="007012FE">
      <w:pPr>
        <w:pStyle w:val="af"/>
        <w:shd w:val="clear" w:color="auto" w:fill="FFFFFF"/>
        <w:spacing w:line="276" w:lineRule="auto"/>
        <w:ind w:left="0" w:right="43" w:firstLine="567"/>
        <w:jc w:val="both"/>
        <w:rPr>
          <w:rFonts w:ascii="Times New Roman" w:hAnsi="Times New Roman"/>
          <w:sz w:val="28"/>
          <w:szCs w:val="28"/>
        </w:rPr>
      </w:pPr>
    </w:p>
    <w:p w:rsidR="007012FE" w:rsidRDefault="007012FE">
      <w:pPr>
        <w:pStyle w:val="af"/>
        <w:shd w:val="clear" w:color="auto" w:fill="FFFFFF"/>
        <w:spacing w:line="276" w:lineRule="auto"/>
        <w:ind w:left="0" w:right="43" w:firstLine="567"/>
        <w:jc w:val="both"/>
        <w:rPr>
          <w:rFonts w:ascii="Times New Roman" w:hAnsi="Times New Roman"/>
          <w:sz w:val="28"/>
          <w:szCs w:val="28"/>
        </w:rPr>
      </w:pPr>
    </w:p>
    <w:p w:rsidR="007012FE" w:rsidRDefault="007012FE">
      <w:pPr>
        <w:pStyle w:val="af"/>
        <w:shd w:val="clear" w:color="auto" w:fill="FFFFFF"/>
        <w:spacing w:line="276" w:lineRule="auto"/>
        <w:ind w:left="0" w:right="43" w:firstLine="567"/>
        <w:jc w:val="both"/>
        <w:rPr>
          <w:rFonts w:ascii="Times New Roman" w:hAnsi="Times New Roman"/>
          <w:sz w:val="28"/>
          <w:szCs w:val="28"/>
        </w:rPr>
      </w:pPr>
    </w:p>
    <w:p w:rsidR="007012FE" w:rsidRDefault="007012FE">
      <w:pPr>
        <w:pStyle w:val="af"/>
        <w:shd w:val="clear" w:color="auto" w:fill="FFFFFF"/>
        <w:spacing w:line="276" w:lineRule="auto"/>
        <w:ind w:left="0" w:right="43" w:firstLine="567"/>
        <w:jc w:val="both"/>
        <w:rPr>
          <w:rFonts w:ascii="Times New Roman" w:hAnsi="Times New Roman"/>
          <w:sz w:val="28"/>
          <w:szCs w:val="28"/>
        </w:rPr>
      </w:pPr>
    </w:p>
    <w:p w:rsidR="007012FE" w:rsidRDefault="006D2237">
      <w:pPr>
        <w:pStyle w:val="af"/>
        <w:numPr>
          <w:ilvl w:val="0"/>
          <w:numId w:val="4"/>
        </w:numPr>
        <w:jc w:val="center"/>
        <w:rPr>
          <w:rFonts w:ascii="Times New Roman" w:hAnsi="Times New Roman" w:cs="Times New Roman"/>
          <w:b/>
          <w:sz w:val="32"/>
          <w:szCs w:val="32"/>
        </w:rPr>
      </w:pPr>
      <w:r>
        <w:rPr>
          <w:rFonts w:ascii="Times New Roman" w:hAnsi="Times New Roman" w:cs="Times New Roman"/>
          <w:b/>
          <w:sz w:val="32"/>
          <w:szCs w:val="32"/>
        </w:rPr>
        <w:lastRenderedPageBreak/>
        <w:t>УПРАВЛЕНИЕ КОНФЛИКТАМИ В КОЛЛЕКТИВЕ.</w:t>
      </w:r>
    </w:p>
    <w:p w:rsidR="007012FE" w:rsidRDefault="006D2237">
      <w:pPr>
        <w:ind w:left="360"/>
        <w:rPr>
          <w:rFonts w:ascii="Times New Roman" w:hAnsi="Times New Roman" w:cs="Times New Roman"/>
          <w:b/>
          <w:sz w:val="32"/>
          <w:szCs w:val="32"/>
        </w:rPr>
      </w:pPr>
      <w:r>
        <w:rPr>
          <w:rFonts w:ascii="Times New Roman" w:hAnsi="Times New Roman" w:cs="Times New Roman"/>
          <w:b/>
          <w:sz w:val="32"/>
          <w:szCs w:val="32"/>
        </w:rPr>
        <w:t>_________________________________________</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Конфликты в коллективе - обычное дело.</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Группа сотрудников одного подразделения выступает как одно коллективное лицо, т. е. как отдельный объект, на который направляет свои действия руководитель. Самое желательное состояние для руководителя – не иметь никаких проблем внутри групп, которые могли бы привести к конфликтам. Каждый руководитель должен проводить работу как внутри группы, так и между группами.</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Так как деятельность групп всегда находится в состоянии постоянного изменения, то руководитель должен учитывать все динамические процессы и уметь управлять ими. Из социальной психологии известно, что если группа хорошо сплочена, то она может самостоятельно решать отдельные задачи, не вовлекая руководителя. И, напротив, если группа жестко центрирована на своем руководителе, то ее члены будут стараться сбросить с себя ответственность на него за выполняемую работу.</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Отношение руководителей к конфликтам в рабочих группах должно быть разным. Нельзя все конфликты одинаково расценивать и относиться к ним тоже нужно по-разному. Одни конфликты должны разрешаться немедленно, например, связанные с нарушениями дисциплины. Другие конфликты требуют рациональной оценки и анализа их причин, и способа устранения. Но нельзя никак затушевывать конфликты, так как они могут возникнуть с еще большей силой. Одни - требуют принятия управленческих решений (перевод в другое подразделение), другие – разрешения на уровне беседы с обеими сторонами, третьи – привлечение посредника, «Третейского судьи», обычно значимого неформального лидера.</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между разными группами, выполняющими оперативно-служебные задачи, в которых заинтересованы все участники этих групп, имеется определенное понимание, присутствуют схожие социальные установки, тогда это облегчает решение задачи по разрешению конфликта. Но случается и так, что отдельные группы начинают действовать как саботажники в общей работе, и их можно назвать "отрицательными группами". Именно они приводят не только к усилению эскалации конфликта, но к срывам сроков выполнения задач и решений. Конфликт </w:t>
      </w:r>
      <w:r>
        <w:rPr>
          <w:rFonts w:ascii="Times New Roman" w:hAnsi="Times New Roman" w:cs="Times New Roman"/>
          <w:sz w:val="28"/>
          <w:szCs w:val="28"/>
        </w:rPr>
        <w:lastRenderedPageBreak/>
        <w:t xml:space="preserve">необходимо разрешать как можно раньше, на этапе роста напряжения, не допускать вовлечения других сотрудников. «Сочувствующие» обычно лишь добавляют масла в огонь. Следует своевременно пресекать слухи и пересуды. </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любой организации имеется большое число факторов, которые при определенных условиях могут привести к конфликтам не только между отдельными работниками, но и между целыми группами. В отдельных случаях эти факторы "запускает" сам руководитель, если он не все их осознает и не может четко справиться с их действием или с поведением своих подчиненных. Но вполне вероятно, что сами подчиненные провоцируют конфликты, несмотря на предостережения руководителя.</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Так, например, некоторые руководители любят окружать себя подчиненными, которые подыгрывают им, входят в доверие, овладевают тактикой рождения слухов. Но руководители часто этого не замечают, позволяя этим подчиненным принять на себя роль советчиков и помощников. Эти люди составляют так называемую "клику" при руководителе. В нее часто входят неформальные лидеры, имея сильную потребность в удовлетворении власти, которой им не хватает. Случается, и так, что руководитель по необъяснимой </w:t>
      </w:r>
      <w:r>
        <w:rPr>
          <w:rFonts w:ascii="Times New Roman" w:hAnsi="Times New Roman" w:cs="Times New Roman"/>
          <w:sz w:val="28"/>
          <w:szCs w:val="28"/>
        </w:rPr>
        <w:lastRenderedPageBreak/>
        <w:t>причине не располагает сам той информацией, которая имеется у его доверенных лиц. О нем можно сказать, что он не вполне профессионально пригоден к данному виду деятельности.</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Там, где авторитет руководителя достаточно высокий, там подчиненные будут меньше идти "не в ногу" с другими членами группы и не станут, даже если конфликт возникнет, "выносить сор из избы". Но авторитет не является синонимом авторитарности, хотя и не исключает его. Как заметили В. </w:t>
      </w:r>
      <w:proofErr w:type="spellStart"/>
      <w:r>
        <w:rPr>
          <w:rFonts w:ascii="Times New Roman" w:hAnsi="Times New Roman" w:cs="Times New Roman"/>
          <w:sz w:val="28"/>
          <w:szCs w:val="28"/>
        </w:rPr>
        <w:t>Зигерт</w:t>
      </w:r>
      <w:proofErr w:type="spellEnd"/>
      <w:r>
        <w:rPr>
          <w:rFonts w:ascii="Times New Roman" w:hAnsi="Times New Roman" w:cs="Times New Roman"/>
          <w:sz w:val="28"/>
          <w:szCs w:val="28"/>
        </w:rPr>
        <w:t xml:space="preserve"> и Л. </w:t>
      </w:r>
      <w:proofErr w:type="spellStart"/>
      <w:r>
        <w:rPr>
          <w:rFonts w:ascii="Times New Roman" w:hAnsi="Times New Roman" w:cs="Times New Roman"/>
          <w:sz w:val="28"/>
          <w:szCs w:val="28"/>
        </w:rPr>
        <w:t>Ланг</w:t>
      </w:r>
      <w:proofErr w:type="spellEnd"/>
      <w:r>
        <w:rPr>
          <w:rFonts w:ascii="Times New Roman" w:hAnsi="Times New Roman" w:cs="Times New Roman"/>
          <w:sz w:val="28"/>
          <w:szCs w:val="28"/>
        </w:rPr>
        <w:t>, с авторитарностью можно "выплеснуть и авторитет".</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Любой конфликт нельзя оставлять без внимания и пускать его на самотек. Важнейшей задачей в рамках организационной деятельности является умение прогнозировать возможности развития и последствий конфликтов любого рода. Общим требованием для всех руководителей является не уход от него, а управление им.</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Каким бы образом ни развивались события в межличностном конфликте, общая для всех ситуаций тенденция, связанная с попытками разрешить конфликт, состоит в следующем: разрешить его означает устранить причины, вызвавшие его.</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Разрешение конфликта</w:t>
      </w:r>
      <w:r>
        <w:rPr>
          <w:rFonts w:ascii="Times New Roman" w:hAnsi="Times New Roman" w:cs="Times New Roman"/>
          <w:sz w:val="28"/>
          <w:szCs w:val="28"/>
        </w:rPr>
        <w:t xml:space="preserve"> – это вид деятельности субъекта управления, связанный с завершением конфликта. Разрешение – это заключительный этап управления конфликтом. </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Разрешение конфликта может быть полным и неполным. Полное разрешение конфликта достигается при устранении причин, предмета конфликта и конфликтных ситуаций. Неполное разрешение конфликта происходит тогда, когда устраняются не все причины или конфликтные ситуации. В таком случае неполное разрешение конфликта может быть этапом на пути к его полному разрешению.</w:t>
      </w:r>
    </w:p>
    <w:p w:rsidR="007012FE" w:rsidRDefault="006D2237">
      <w:pPr>
        <w:spacing w:line="276" w:lineRule="auto"/>
        <w:ind w:firstLine="567"/>
        <w:jc w:val="center"/>
        <w:rPr>
          <w:rFonts w:ascii="Times New Roman" w:hAnsi="Times New Roman" w:cs="Times New Roman"/>
          <w:b/>
          <w:sz w:val="28"/>
          <w:szCs w:val="28"/>
        </w:rPr>
      </w:pPr>
      <w:r>
        <w:rPr>
          <w:rFonts w:ascii="Times New Roman" w:hAnsi="Times New Roman" w:cs="Times New Roman"/>
          <w:b/>
          <w:sz w:val="28"/>
          <w:szCs w:val="28"/>
        </w:rPr>
        <w:t>Технологии разрешения конфликтов</w:t>
      </w:r>
    </w:p>
    <w:tbl>
      <w:tblPr>
        <w:tblW w:w="7088" w:type="dxa"/>
        <w:tblInd w:w="-147" w:type="dxa"/>
        <w:tblLayout w:type="fixed"/>
        <w:tblCellMar>
          <w:left w:w="40" w:type="dxa"/>
          <w:right w:w="40" w:type="dxa"/>
        </w:tblCellMar>
        <w:tblLook w:val="0000" w:firstRow="0" w:lastRow="0" w:firstColumn="0" w:lastColumn="0" w:noHBand="0" w:noVBand="0"/>
      </w:tblPr>
      <w:tblGrid>
        <w:gridCol w:w="2268"/>
        <w:gridCol w:w="4820"/>
      </w:tblGrid>
      <w:tr w:rsidR="007012FE">
        <w:trPr>
          <w:trHeight w:hRule="exact" w:val="300"/>
        </w:trPr>
        <w:tc>
          <w:tcPr>
            <w:tcW w:w="226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Название</w:t>
            </w:r>
          </w:p>
          <w:p w:rsidR="007012FE" w:rsidRDefault="007012FE">
            <w:pPr>
              <w:spacing w:line="276" w:lineRule="auto"/>
              <w:ind w:firstLine="567"/>
              <w:jc w:val="both"/>
              <w:rPr>
                <w:rFonts w:ascii="Times New Roman" w:hAnsi="Times New Roman" w:cs="Times New Roman"/>
                <w:color w:val="000000"/>
                <w:sz w:val="28"/>
                <w:szCs w:val="28"/>
              </w:rPr>
            </w:pPr>
          </w:p>
        </w:tc>
        <w:tc>
          <w:tcPr>
            <w:tcW w:w="4819" w:type="dxa"/>
            <w:tcBorders>
              <w:top w:val="single" w:sz="4" w:space="0" w:color="000000"/>
              <w:left w:val="single" w:sz="4" w:space="0" w:color="000000"/>
              <w:bottom w:val="single" w:sz="4" w:space="0" w:color="000000"/>
              <w:right w:val="single" w:sz="4" w:space="0" w:color="000000"/>
            </w:tcBorders>
          </w:tcPr>
          <w:p w:rsidR="007012FE" w:rsidRDefault="006D2237">
            <w:pPr>
              <w:keepNext/>
              <w:shd w:val="clear" w:color="auto" w:fill="FFFFFF"/>
              <w:spacing w:line="276" w:lineRule="auto"/>
              <w:ind w:firstLine="567"/>
              <w:jc w:val="both"/>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Основное содержание</w:t>
            </w:r>
          </w:p>
          <w:p w:rsidR="007012FE" w:rsidRDefault="007012FE">
            <w:pPr>
              <w:spacing w:line="276" w:lineRule="auto"/>
              <w:ind w:firstLine="567"/>
              <w:jc w:val="both"/>
              <w:rPr>
                <w:rFonts w:ascii="Times New Roman" w:hAnsi="Times New Roman" w:cs="Times New Roman"/>
                <w:color w:val="000000"/>
                <w:sz w:val="28"/>
                <w:szCs w:val="28"/>
              </w:rPr>
            </w:pPr>
          </w:p>
        </w:tc>
      </w:tr>
      <w:tr w:rsidR="007012FE">
        <w:trPr>
          <w:trHeight w:hRule="exact" w:val="1864"/>
        </w:trPr>
        <w:tc>
          <w:tcPr>
            <w:tcW w:w="226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Информационные</w:t>
            </w:r>
          </w:p>
          <w:p w:rsidR="007012FE" w:rsidRDefault="007012FE">
            <w:pPr>
              <w:spacing w:line="276" w:lineRule="auto"/>
              <w:ind w:firstLine="567"/>
              <w:jc w:val="center"/>
              <w:rPr>
                <w:rFonts w:ascii="Times New Roman" w:hAnsi="Times New Roman" w:cs="Times New Roman"/>
                <w:color w:val="000000"/>
                <w:sz w:val="26"/>
                <w:szCs w:val="26"/>
              </w:rPr>
            </w:pPr>
          </w:p>
        </w:tc>
        <w:tc>
          <w:tcPr>
            <w:tcW w:w="4819"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Ликвидация дефицита информации в конфликте; исключение из информационного поля ложной, искаженной информации; устранение слухов и т. п.</w:t>
            </w:r>
          </w:p>
        </w:tc>
      </w:tr>
      <w:tr w:rsidR="007012FE">
        <w:trPr>
          <w:trHeight w:hRule="exact" w:val="1567"/>
        </w:trPr>
        <w:tc>
          <w:tcPr>
            <w:tcW w:w="226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Коммуникативные</w:t>
            </w:r>
          </w:p>
          <w:p w:rsidR="007012FE" w:rsidRDefault="007012FE">
            <w:pPr>
              <w:spacing w:line="276" w:lineRule="auto"/>
              <w:ind w:firstLine="567"/>
              <w:jc w:val="center"/>
              <w:rPr>
                <w:rFonts w:ascii="Times New Roman" w:hAnsi="Times New Roman" w:cs="Times New Roman"/>
                <w:color w:val="000000"/>
                <w:sz w:val="26"/>
                <w:szCs w:val="26"/>
              </w:rPr>
            </w:pPr>
          </w:p>
        </w:tc>
        <w:tc>
          <w:tcPr>
            <w:tcW w:w="4819"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Организация общения между субъектами конфликтного взаимодействия и их сторонниками; обеспечение эффективного общения</w:t>
            </w:r>
          </w:p>
          <w:p w:rsidR="007012FE" w:rsidRDefault="007012FE">
            <w:pPr>
              <w:spacing w:line="276" w:lineRule="auto"/>
              <w:ind w:firstLine="567"/>
              <w:jc w:val="both"/>
              <w:rPr>
                <w:rFonts w:ascii="Times New Roman" w:hAnsi="Times New Roman" w:cs="Times New Roman"/>
                <w:color w:val="000000"/>
                <w:sz w:val="26"/>
                <w:szCs w:val="26"/>
              </w:rPr>
            </w:pPr>
          </w:p>
        </w:tc>
      </w:tr>
      <w:tr w:rsidR="007012FE">
        <w:trPr>
          <w:trHeight w:hRule="exact" w:val="1703"/>
        </w:trPr>
        <w:tc>
          <w:tcPr>
            <w:tcW w:w="226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Социально-психологические</w:t>
            </w:r>
          </w:p>
          <w:p w:rsidR="007012FE" w:rsidRDefault="007012FE">
            <w:pPr>
              <w:spacing w:line="276" w:lineRule="auto"/>
              <w:ind w:firstLine="567"/>
              <w:jc w:val="center"/>
              <w:rPr>
                <w:rFonts w:ascii="Times New Roman" w:hAnsi="Times New Roman" w:cs="Times New Roman"/>
                <w:color w:val="000000"/>
                <w:sz w:val="26"/>
                <w:szCs w:val="26"/>
              </w:rPr>
            </w:pPr>
          </w:p>
        </w:tc>
        <w:tc>
          <w:tcPr>
            <w:tcW w:w="4819"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Работа с неформальными лидерами и </w:t>
            </w:r>
            <w:proofErr w:type="spellStart"/>
            <w:r>
              <w:rPr>
                <w:rFonts w:ascii="Times New Roman" w:hAnsi="Times New Roman" w:cs="Times New Roman"/>
                <w:color w:val="000000"/>
                <w:sz w:val="26"/>
                <w:szCs w:val="26"/>
              </w:rPr>
              <w:t>микрогруппами</w:t>
            </w:r>
            <w:proofErr w:type="spellEnd"/>
            <w:r>
              <w:rPr>
                <w:rFonts w:ascii="Times New Roman" w:hAnsi="Times New Roman" w:cs="Times New Roman"/>
                <w:color w:val="000000"/>
                <w:sz w:val="26"/>
                <w:szCs w:val="26"/>
              </w:rPr>
              <w:t>; снижение социальной напряженности и укреплений социально-психологического климата в коллективе</w:t>
            </w:r>
          </w:p>
          <w:p w:rsidR="007012FE" w:rsidRDefault="007012FE">
            <w:pPr>
              <w:spacing w:line="276" w:lineRule="auto"/>
              <w:ind w:firstLine="567"/>
              <w:jc w:val="both"/>
              <w:rPr>
                <w:rFonts w:ascii="Times New Roman" w:hAnsi="Times New Roman" w:cs="Times New Roman"/>
                <w:color w:val="000000"/>
                <w:sz w:val="26"/>
                <w:szCs w:val="26"/>
              </w:rPr>
            </w:pPr>
          </w:p>
        </w:tc>
      </w:tr>
      <w:tr w:rsidR="007012FE">
        <w:trPr>
          <w:trHeight w:hRule="exact" w:val="1427"/>
        </w:trPr>
        <w:tc>
          <w:tcPr>
            <w:tcW w:w="226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Организационные</w:t>
            </w:r>
          </w:p>
          <w:p w:rsidR="007012FE" w:rsidRDefault="007012FE">
            <w:pPr>
              <w:spacing w:line="276" w:lineRule="auto"/>
              <w:ind w:firstLine="567"/>
              <w:jc w:val="both"/>
              <w:rPr>
                <w:rFonts w:ascii="Times New Roman" w:hAnsi="Times New Roman" w:cs="Times New Roman"/>
                <w:color w:val="000000"/>
                <w:sz w:val="26"/>
                <w:szCs w:val="26"/>
              </w:rPr>
            </w:pPr>
          </w:p>
        </w:tc>
        <w:tc>
          <w:tcPr>
            <w:tcW w:w="4819"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Решение кадровых вопросов; использование методов поощрения и наказания; изменение условий взаимодействия сотрудников и т. п.</w:t>
            </w:r>
          </w:p>
          <w:p w:rsidR="007012FE" w:rsidRDefault="007012FE">
            <w:pPr>
              <w:spacing w:line="276" w:lineRule="auto"/>
              <w:ind w:firstLine="567"/>
              <w:jc w:val="both"/>
              <w:rPr>
                <w:rFonts w:ascii="Times New Roman" w:hAnsi="Times New Roman" w:cs="Times New Roman"/>
                <w:color w:val="000000"/>
                <w:sz w:val="26"/>
                <w:szCs w:val="26"/>
              </w:rPr>
            </w:pPr>
          </w:p>
        </w:tc>
      </w:tr>
    </w:tbl>
    <w:p w:rsidR="007012FE" w:rsidRDefault="007012FE">
      <w:pPr>
        <w:spacing w:line="276" w:lineRule="auto"/>
        <w:ind w:firstLine="567"/>
        <w:jc w:val="both"/>
        <w:rPr>
          <w:rFonts w:ascii="Times New Roman" w:hAnsi="Times New Roman" w:cs="Times New Roman"/>
          <w:sz w:val="28"/>
          <w:szCs w:val="28"/>
        </w:rPr>
      </w:pP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В реальной практике по управлению конфликтами важно учитывать предпосылки, формы и способы их разрешения.</w:t>
      </w:r>
    </w:p>
    <w:p w:rsidR="007012FE" w:rsidRDefault="006D2237">
      <w:pPr>
        <w:spacing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Предпосылки разрешения конфликта:</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достаточная зрелость конфликта;</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потребность субъектов конфликта в его разрешении;</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наличие необходимых средств и ресурсов для разрешения конфликта. </w:t>
      </w:r>
    </w:p>
    <w:p w:rsidR="007012FE" w:rsidRDefault="006D2237">
      <w:pPr>
        <w:spacing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Формы разрешения конфликта:</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уничтожение или полное подчинение одной из сторон (уступка);</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согласование интересов и позиций конфликтующих сторон на новой основе (компромисс, консенсус);</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взаимное примирение конфликтующих сторон (уход);</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перевод борьбы в русло сотрудничества по совместному преодолению противоречий (сотрудничество).</w:t>
      </w:r>
    </w:p>
    <w:p w:rsidR="007012FE" w:rsidRDefault="006D2237">
      <w:pPr>
        <w:spacing w:line="276" w:lineRule="auto"/>
        <w:ind w:firstLine="567"/>
        <w:jc w:val="both"/>
        <w:rPr>
          <w:rFonts w:ascii="Times New Roman" w:hAnsi="Times New Roman" w:cs="Times New Roman"/>
          <w:i/>
          <w:sz w:val="28"/>
          <w:szCs w:val="28"/>
        </w:rPr>
      </w:pPr>
      <w:r>
        <w:rPr>
          <w:rFonts w:ascii="Times New Roman" w:hAnsi="Times New Roman" w:cs="Times New Roman"/>
          <w:b/>
          <w:i/>
          <w:sz w:val="28"/>
          <w:szCs w:val="28"/>
        </w:rPr>
        <w:t>Способы разрешения конфликта</w:t>
      </w:r>
      <w:r>
        <w:rPr>
          <w:rFonts w:ascii="Times New Roman" w:hAnsi="Times New Roman" w:cs="Times New Roman"/>
          <w:i/>
          <w:sz w:val="28"/>
          <w:szCs w:val="28"/>
        </w:rPr>
        <w:t>:</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административный (увольнение, перевод на другую работу, решение суда и т. п.);</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педагогический</w:t>
      </w:r>
      <w:proofErr w:type="gramEnd"/>
      <w:r>
        <w:rPr>
          <w:rFonts w:ascii="Times New Roman" w:hAnsi="Times New Roman" w:cs="Times New Roman"/>
          <w:sz w:val="28"/>
          <w:szCs w:val="28"/>
        </w:rPr>
        <w:t xml:space="preserve"> (беседа, убеждение, просьба, разъяснение и т. п.).</w:t>
      </w:r>
    </w:p>
    <w:p w:rsidR="007012FE" w:rsidRDefault="006D2237">
      <w:pPr>
        <w:spacing w:line="276"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В </w:t>
      </w:r>
      <w:proofErr w:type="spellStart"/>
      <w:r>
        <w:rPr>
          <w:rFonts w:ascii="Times New Roman" w:hAnsi="Times New Roman" w:cs="Times New Roman"/>
          <w:sz w:val="28"/>
          <w:szCs w:val="28"/>
        </w:rPr>
        <w:t>конфликтологии</w:t>
      </w:r>
      <w:proofErr w:type="spellEnd"/>
      <w:r>
        <w:rPr>
          <w:rFonts w:ascii="Times New Roman" w:hAnsi="Times New Roman" w:cs="Times New Roman"/>
          <w:sz w:val="28"/>
          <w:szCs w:val="28"/>
        </w:rPr>
        <w:t xml:space="preserve"> рассматриваются в качестве приоритетных следующие возможные </w:t>
      </w:r>
      <w:r>
        <w:rPr>
          <w:rFonts w:ascii="Times New Roman" w:hAnsi="Times New Roman" w:cs="Times New Roman"/>
          <w:b/>
          <w:sz w:val="28"/>
          <w:szCs w:val="28"/>
        </w:rPr>
        <w:t>средства воздействия на участников конфликта, которые бы привели к разрешению конфликта</w:t>
      </w:r>
      <w:r>
        <w:rPr>
          <w:rFonts w:ascii="Times New Roman" w:hAnsi="Times New Roman" w:cs="Times New Roman"/>
          <w:sz w:val="28"/>
          <w:szCs w:val="28"/>
        </w:rPr>
        <w:t>:</w:t>
      </w:r>
      <w:proofErr w:type="gramEnd"/>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Средства убеждения</w:t>
      </w:r>
      <w:r>
        <w:rPr>
          <w:rFonts w:ascii="Times New Roman" w:hAnsi="Times New Roman" w:cs="Times New Roman"/>
          <w:sz w:val="28"/>
          <w:szCs w:val="28"/>
        </w:rPr>
        <w:t xml:space="preserve">. Они возможны, если противник готов действовать иначе, поскольку пришел к убеждению, что это полезно для него самого, не принимая во внимание случайностей, возникающих внутри группы или навязанных изменением внешней </w:t>
      </w:r>
      <w:r>
        <w:rPr>
          <w:rFonts w:ascii="Times New Roman" w:hAnsi="Times New Roman" w:cs="Times New Roman"/>
          <w:sz w:val="28"/>
          <w:szCs w:val="28"/>
        </w:rPr>
        <w:lastRenderedPageBreak/>
        <w:t xml:space="preserve">ситуации, </w:t>
      </w:r>
      <w:proofErr w:type="gramStart"/>
      <w:r>
        <w:rPr>
          <w:rFonts w:ascii="Times New Roman" w:hAnsi="Times New Roman" w:cs="Times New Roman"/>
          <w:sz w:val="28"/>
          <w:szCs w:val="28"/>
        </w:rPr>
        <w:t>также</w:t>
      </w:r>
      <w:proofErr w:type="gramEnd"/>
      <w:r>
        <w:rPr>
          <w:rFonts w:ascii="Times New Roman" w:hAnsi="Times New Roman" w:cs="Times New Roman"/>
          <w:sz w:val="28"/>
          <w:szCs w:val="28"/>
        </w:rPr>
        <w:t xml:space="preserve"> не обращая внимания на то, что его заставляют брать на себя какие-то обстоятельства по изменению своих действий. Преимущества подобного способа в его гибкости и доверительном характере.</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Навязывание норм</w:t>
      </w:r>
      <w:r>
        <w:rPr>
          <w:rFonts w:ascii="Times New Roman" w:hAnsi="Times New Roman" w:cs="Times New Roman"/>
          <w:sz w:val="28"/>
          <w:szCs w:val="28"/>
        </w:rPr>
        <w:t>. Нормы вынужденно предлагаются соперникам извне со ссылкой на интересы общественных взаимосвязей. Это институциональный путь, опирающийся на обычаи и традиции. Его главное преимущество заключается в возможности предсказания поведения соперников. Основной недостаток – отсутствие достаточной гибкости.</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Материальное стимулирование применяется в зависимости от ситуации обычно в том случае, когда конфликт зашел слишком далеко.</w:t>
      </w:r>
      <w:r>
        <w:rPr>
          <w:rFonts w:ascii="Times New Roman" w:hAnsi="Times New Roman" w:cs="Times New Roman"/>
          <w:sz w:val="28"/>
          <w:szCs w:val="28"/>
        </w:rPr>
        <w:t xml:space="preserve"> Соперники согласны на частичное достижение цели и хотят хоть как-то компенсировать свои потери. Посредством разных форм стимулирования можно выработать минимум доверия, в основе которого можно выработать приемлемое решение конфликта. Достоинство этого способа в его гибкости, а недостаток — в его слабом практическом применении, относительная безрезультатность.</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Использование власти применяется только ситуативно и только посредством негативных санкций</w:t>
      </w:r>
      <w:r>
        <w:rPr>
          <w:rFonts w:ascii="Times New Roman" w:hAnsi="Times New Roman" w:cs="Times New Roman"/>
          <w:sz w:val="28"/>
          <w:szCs w:val="28"/>
        </w:rPr>
        <w:t xml:space="preserve"> (запугивание или фактическое применение </w:t>
      </w:r>
      <w:r>
        <w:rPr>
          <w:rFonts w:ascii="Times New Roman" w:hAnsi="Times New Roman" w:cs="Times New Roman"/>
          <w:sz w:val="28"/>
          <w:szCs w:val="28"/>
        </w:rPr>
        <w:lastRenderedPageBreak/>
        <w:t xml:space="preserve">силы). В действительности этот способ применяется в сочетании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предыдущими, которые смешиваются между собой. Возможность влияния на участников тем успешнее, чем лучше понимание, интенсивнее взаимная коммуникация и шире пространство действий.</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Четкое высказывание, почему вас раздражают именно такие поступки окружающих, помогает им понять вас, а когда вы говорите от себя, не нападая на них, то такая реакция может подтолкнуть окружающих на изменение своего поведения. Когда индивид высказывает свои пожелания в исходе конфликта, желательно предложить несколько вариантов. </w:t>
      </w:r>
      <w:proofErr w:type="gramStart"/>
      <w:r>
        <w:rPr>
          <w:rFonts w:ascii="Times New Roman" w:hAnsi="Times New Roman" w:cs="Times New Roman"/>
          <w:sz w:val="28"/>
          <w:szCs w:val="28"/>
        </w:rPr>
        <w:t>Пожелания одного человека не сводятся к тому, чтобы другой человек сделал только выгодное для него, подразумевается возможность открытия новых вариантов решений.</w:t>
      </w:r>
      <w:proofErr w:type="gramEnd"/>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b/>
          <w:sz w:val="28"/>
          <w:szCs w:val="28"/>
        </w:rPr>
        <w:t>Структурные методы</w:t>
      </w:r>
      <w:r>
        <w:rPr>
          <w:rFonts w:ascii="Times New Roman" w:hAnsi="Times New Roman" w:cs="Times New Roman"/>
          <w:sz w:val="28"/>
          <w:szCs w:val="28"/>
        </w:rPr>
        <w:t xml:space="preserve"> – методы воздействия преимущественно на организационные конфликты, возникающие из-за неправильного распределения полномочий, организации труда, принятой системы стимулирования и т. д. </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b/>
          <w:i/>
          <w:sz w:val="28"/>
          <w:szCs w:val="28"/>
        </w:rPr>
        <w:t>К таким методам относятся</w:t>
      </w:r>
      <w:r>
        <w:rPr>
          <w:rFonts w:ascii="Times New Roman" w:hAnsi="Times New Roman" w:cs="Times New Roman"/>
          <w:sz w:val="28"/>
          <w:szCs w:val="28"/>
        </w:rPr>
        <w:t xml:space="preserve">: разъяснение требований к работе, координационные и интеграционные механизмы, общеорганизационные </w:t>
      </w:r>
      <w:r>
        <w:rPr>
          <w:rFonts w:ascii="Times New Roman" w:hAnsi="Times New Roman" w:cs="Times New Roman"/>
          <w:sz w:val="28"/>
          <w:szCs w:val="28"/>
        </w:rPr>
        <w:lastRenderedPageBreak/>
        <w:t>цели, использование систем вознаграждения. Разъяснение требований к работе является одним из эффективных методов управления и предотвращения конфликтов. Каждый специалист обязан четко представлять, какие результаты от него требуются, в чем состоят его обязанности, ответственность, пределы полномочий, этапы работы. Данный метод реализуется в виде составления соответствующих должностных инструкций, распределения прав и ответственности по уровням управления.</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Конфликтные ситуации развиваются самым различным образом. Отсюда возможны </w:t>
      </w:r>
      <w:r>
        <w:rPr>
          <w:rFonts w:ascii="Times New Roman" w:hAnsi="Times New Roman" w:cs="Times New Roman"/>
          <w:i/>
          <w:sz w:val="28"/>
          <w:szCs w:val="28"/>
        </w:rPr>
        <w:t>различные выходы из конфликта</w:t>
      </w:r>
      <w:r>
        <w:rPr>
          <w:rFonts w:ascii="Times New Roman" w:hAnsi="Times New Roman" w:cs="Times New Roman"/>
          <w:sz w:val="28"/>
          <w:szCs w:val="28"/>
        </w:rPr>
        <w:t xml:space="preserve">, устранение полностью или частично причин, породивших конфликт, либо изменение целей участников конфликта. Выходы зависят не только от самого характера разногласий, но существенным образом определяются восприятием ситуации ее участниками и избираемой ими стратегией поведения. Выход из конфликта может быть </w:t>
      </w:r>
      <w:r>
        <w:rPr>
          <w:rFonts w:ascii="Times New Roman" w:hAnsi="Times New Roman" w:cs="Times New Roman"/>
          <w:i/>
          <w:sz w:val="28"/>
          <w:szCs w:val="28"/>
        </w:rPr>
        <w:t>рациональным и нерациональным</w:t>
      </w:r>
      <w:r>
        <w:rPr>
          <w:rFonts w:ascii="Times New Roman" w:hAnsi="Times New Roman" w:cs="Times New Roman"/>
          <w:sz w:val="28"/>
          <w:szCs w:val="28"/>
        </w:rPr>
        <w:t xml:space="preserve">. Рациональный способ выхода из конфликта обычно подразумевает активный поиск путей преобразования создавшейся ситуации и удовлетворением потребностей человека, мобилизацией его усилий для достижения поставленных целей. Возможен и противоположный путь — нерациональный. </w:t>
      </w:r>
      <w:r>
        <w:rPr>
          <w:rFonts w:ascii="Times New Roman" w:hAnsi="Times New Roman" w:cs="Times New Roman"/>
          <w:sz w:val="28"/>
          <w:szCs w:val="28"/>
        </w:rPr>
        <w:lastRenderedPageBreak/>
        <w:t>Одним из видов такого выхода является отказ от желаемой потребности, который не всегда является необходимым. В таком случае человек снижает искусственно ценность своей неудовлетворенной потребности, пытается смягчить эмоциональное напряжение за счет разрядки и т.п. Выход из конфликтной ситуации не приводит к достижению поставленной цели.</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Типичными становятся управленческие ситуации, когда руководитель вынужден выбирать лучшие подходы.</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Алгоритм деятельности руководителя в процессе управления конфликтами зависит от многих факторов - содержания самого конфликта, условий его возникновения и развития и многих других.</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Поэтому универсального алгоритма деятельности руководителя по управлению конфликтами предложить невозможно. Но какие-то основные, целесообразные шаги в таком алгоритме можно выделить.</w:t>
      </w:r>
    </w:p>
    <w:p w:rsidR="007012FE" w:rsidRDefault="007012FE">
      <w:pPr>
        <w:spacing w:line="276" w:lineRule="auto"/>
        <w:jc w:val="both"/>
        <w:rPr>
          <w:rFonts w:ascii="Times New Roman" w:hAnsi="Times New Roman" w:cs="Times New Roman"/>
          <w:b/>
          <w:sz w:val="28"/>
          <w:szCs w:val="28"/>
        </w:rPr>
      </w:pPr>
    </w:p>
    <w:p w:rsidR="004846E6" w:rsidRDefault="004846E6">
      <w:pPr>
        <w:spacing w:line="276" w:lineRule="auto"/>
        <w:jc w:val="both"/>
        <w:rPr>
          <w:rFonts w:ascii="Times New Roman" w:hAnsi="Times New Roman" w:cs="Times New Roman"/>
          <w:b/>
          <w:sz w:val="28"/>
          <w:szCs w:val="28"/>
        </w:rPr>
      </w:pPr>
    </w:p>
    <w:p w:rsidR="004846E6" w:rsidRDefault="004846E6">
      <w:pPr>
        <w:spacing w:line="276" w:lineRule="auto"/>
        <w:jc w:val="both"/>
        <w:rPr>
          <w:rFonts w:ascii="Times New Roman" w:hAnsi="Times New Roman" w:cs="Times New Roman"/>
          <w:b/>
          <w:sz w:val="28"/>
          <w:szCs w:val="28"/>
        </w:rPr>
      </w:pPr>
    </w:p>
    <w:p w:rsidR="007012FE" w:rsidRDefault="006D2237">
      <w:pPr>
        <w:spacing w:line="276"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Алгоритм управления конфликтом</w:t>
      </w:r>
    </w:p>
    <w:tbl>
      <w:tblPr>
        <w:tblW w:w="7225" w:type="dxa"/>
        <w:tblLayout w:type="fixed"/>
        <w:tblCellMar>
          <w:left w:w="40" w:type="dxa"/>
          <w:right w:w="40" w:type="dxa"/>
        </w:tblCellMar>
        <w:tblLook w:val="0000" w:firstRow="0" w:lastRow="0" w:firstColumn="0" w:lastColumn="0" w:noHBand="0" w:noVBand="0"/>
      </w:tblPr>
      <w:tblGrid>
        <w:gridCol w:w="2546"/>
        <w:gridCol w:w="4679"/>
      </w:tblGrid>
      <w:tr w:rsidR="007012FE">
        <w:trPr>
          <w:trHeight w:hRule="exact" w:val="697"/>
        </w:trPr>
        <w:tc>
          <w:tcPr>
            <w:tcW w:w="2546"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деятельности</w:t>
            </w:r>
          </w:p>
          <w:p w:rsidR="007012FE" w:rsidRDefault="007012FE">
            <w:pPr>
              <w:spacing w:line="276" w:lineRule="auto"/>
              <w:ind w:firstLine="567"/>
              <w:jc w:val="both"/>
              <w:rPr>
                <w:rFonts w:ascii="Times New Roman" w:hAnsi="Times New Roman" w:cs="Times New Roman"/>
                <w:color w:val="00000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Способы (методы) реализации</w:t>
            </w:r>
          </w:p>
          <w:p w:rsidR="007012FE" w:rsidRDefault="007012FE">
            <w:pPr>
              <w:spacing w:line="276" w:lineRule="auto"/>
              <w:ind w:firstLine="567"/>
              <w:jc w:val="both"/>
              <w:rPr>
                <w:rFonts w:ascii="Times New Roman" w:hAnsi="Times New Roman" w:cs="Times New Roman"/>
                <w:color w:val="000000"/>
                <w:sz w:val="28"/>
                <w:szCs w:val="28"/>
              </w:rPr>
            </w:pPr>
          </w:p>
        </w:tc>
      </w:tr>
      <w:tr w:rsidR="007012FE">
        <w:trPr>
          <w:trHeight w:hRule="exact" w:val="1879"/>
        </w:trPr>
        <w:tc>
          <w:tcPr>
            <w:tcW w:w="2546" w:type="dxa"/>
            <w:tcBorders>
              <w:top w:val="single" w:sz="4" w:space="0" w:color="000000"/>
              <w:left w:val="single" w:sz="4" w:space="0" w:color="000000"/>
              <w:bottom w:val="single" w:sz="4" w:space="0" w:color="000000"/>
              <w:right w:val="single" w:sz="4" w:space="0" w:color="000000"/>
            </w:tcBorders>
          </w:tcPr>
          <w:p w:rsidR="007012FE" w:rsidRDefault="006D2237">
            <w:pPr>
              <w:pStyle w:val="22"/>
              <w:spacing w:after="0" w:line="276" w:lineRule="auto"/>
              <w:ind w:left="0"/>
              <w:jc w:val="both"/>
              <w:rPr>
                <w:sz w:val="28"/>
                <w:szCs w:val="28"/>
              </w:rPr>
            </w:pPr>
            <w:r>
              <w:rPr>
                <w:sz w:val="28"/>
                <w:szCs w:val="28"/>
              </w:rPr>
              <w:t>Изучение причин возникновения конфликта</w:t>
            </w:r>
          </w:p>
          <w:p w:rsidR="007012FE" w:rsidRDefault="007012FE">
            <w:pPr>
              <w:spacing w:line="276" w:lineRule="auto"/>
              <w:ind w:firstLine="567"/>
              <w:jc w:val="both"/>
              <w:rPr>
                <w:rFonts w:ascii="Times New Roman" w:hAnsi="Times New Roman" w:cs="Times New Roman"/>
                <w:color w:val="00000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Наблюдение; анализ результатов деятельности; беседа; изучение документов; биографический метод, т. е. изучение биографических данных участников конфликта и др.</w:t>
            </w:r>
          </w:p>
          <w:p w:rsidR="007012FE" w:rsidRDefault="007012FE">
            <w:pPr>
              <w:spacing w:line="276" w:lineRule="auto"/>
              <w:ind w:firstLine="567"/>
              <w:jc w:val="both"/>
              <w:rPr>
                <w:rFonts w:ascii="Times New Roman" w:hAnsi="Times New Roman" w:cs="Times New Roman"/>
                <w:color w:val="000000"/>
                <w:sz w:val="28"/>
                <w:szCs w:val="28"/>
              </w:rPr>
            </w:pPr>
          </w:p>
        </w:tc>
      </w:tr>
      <w:tr w:rsidR="007012FE">
        <w:trPr>
          <w:trHeight w:hRule="exact" w:val="1770"/>
        </w:trPr>
        <w:tc>
          <w:tcPr>
            <w:tcW w:w="2546" w:type="dxa"/>
            <w:tcBorders>
              <w:top w:val="single" w:sz="4" w:space="0" w:color="000000"/>
              <w:left w:val="single" w:sz="4" w:space="0" w:color="000000"/>
              <w:bottom w:val="single" w:sz="4" w:space="0" w:color="000000"/>
              <w:right w:val="single" w:sz="4" w:space="0" w:color="000000"/>
            </w:tcBorders>
          </w:tcPr>
          <w:p w:rsidR="007012FE" w:rsidRDefault="006D2237">
            <w:pPr>
              <w:pStyle w:val="20"/>
              <w:spacing w:after="0" w:line="276" w:lineRule="auto"/>
              <w:jc w:val="both"/>
              <w:rPr>
                <w:b/>
                <w:sz w:val="28"/>
                <w:szCs w:val="28"/>
              </w:rPr>
            </w:pPr>
            <w:r>
              <w:rPr>
                <w:sz w:val="28"/>
                <w:szCs w:val="28"/>
              </w:rPr>
              <w:t>Ограничение числа участников</w:t>
            </w:r>
          </w:p>
          <w:p w:rsidR="007012FE" w:rsidRDefault="007012FE">
            <w:pPr>
              <w:spacing w:line="276" w:lineRule="auto"/>
              <w:ind w:firstLine="567"/>
              <w:jc w:val="both"/>
              <w:rPr>
                <w:rFonts w:ascii="Times New Roman" w:hAnsi="Times New Roman" w:cs="Times New Roman"/>
                <w:color w:val="00000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7012FE" w:rsidRDefault="006D2237">
            <w:pPr>
              <w:pStyle w:val="30"/>
              <w:spacing w:after="0" w:line="276" w:lineRule="auto"/>
              <w:ind w:left="0" w:hanging="4"/>
              <w:jc w:val="both"/>
              <w:rPr>
                <w:b/>
                <w:sz w:val="28"/>
                <w:szCs w:val="28"/>
              </w:rPr>
            </w:pPr>
            <w:r>
              <w:rPr>
                <w:sz w:val="28"/>
                <w:szCs w:val="28"/>
              </w:rPr>
              <w:t xml:space="preserve">Работа с лидерами в </w:t>
            </w:r>
            <w:proofErr w:type="spellStart"/>
            <w:r>
              <w:rPr>
                <w:sz w:val="28"/>
                <w:szCs w:val="28"/>
              </w:rPr>
              <w:t>микрогруппах</w:t>
            </w:r>
            <w:proofErr w:type="spellEnd"/>
            <w:r>
              <w:rPr>
                <w:sz w:val="28"/>
                <w:szCs w:val="28"/>
              </w:rPr>
              <w:t>; перераспределение функциональных обязанностей; поощрение или наказание и т. п.</w:t>
            </w:r>
          </w:p>
          <w:p w:rsidR="007012FE" w:rsidRDefault="007012FE">
            <w:pPr>
              <w:spacing w:line="276" w:lineRule="auto"/>
              <w:ind w:firstLine="567"/>
              <w:jc w:val="both"/>
              <w:rPr>
                <w:rFonts w:ascii="Times New Roman" w:hAnsi="Times New Roman" w:cs="Times New Roman"/>
                <w:color w:val="000000"/>
                <w:sz w:val="28"/>
                <w:szCs w:val="28"/>
              </w:rPr>
            </w:pPr>
          </w:p>
        </w:tc>
      </w:tr>
      <w:tr w:rsidR="007012FE">
        <w:trPr>
          <w:trHeight w:hRule="exact" w:val="1569"/>
        </w:trPr>
        <w:tc>
          <w:tcPr>
            <w:tcW w:w="2546"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Дополнительный анализ конфликта с помощью экспертов</w:t>
            </w:r>
          </w:p>
        </w:tc>
        <w:tc>
          <w:tcPr>
            <w:tcW w:w="467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Опрос экспертов; привлечение медиатора, психолога; переговорный процесс (медиация) и др.</w:t>
            </w:r>
          </w:p>
          <w:p w:rsidR="007012FE" w:rsidRDefault="007012FE">
            <w:pPr>
              <w:spacing w:line="276" w:lineRule="auto"/>
              <w:ind w:firstLine="567"/>
              <w:jc w:val="both"/>
              <w:rPr>
                <w:rFonts w:ascii="Times New Roman" w:hAnsi="Times New Roman" w:cs="Times New Roman"/>
                <w:color w:val="000000"/>
                <w:sz w:val="28"/>
                <w:szCs w:val="28"/>
              </w:rPr>
            </w:pPr>
          </w:p>
        </w:tc>
      </w:tr>
      <w:tr w:rsidR="007012FE">
        <w:trPr>
          <w:trHeight w:hRule="exact" w:val="980"/>
        </w:trPr>
        <w:tc>
          <w:tcPr>
            <w:tcW w:w="2546"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Принятие решения</w:t>
            </w:r>
          </w:p>
          <w:p w:rsidR="007012FE" w:rsidRDefault="007012FE">
            <w:pPr>
              <w:spacing w:line="276" w:lineRule="auto"/>
              <w:ind w:firstLine="567"/>
              <w:jc w:val="both"/>
              <w:rPr>
                <w:rFonts w:ascii="Times New Roman" w:hAnsi="Times New Roman" w:cs="Times New Roman"/>
                <w:color w:val="00000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7012FE" w:rsidRDefault="006D2237">
            <w:pPr>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Административные методы; педагогические методы</w:t>
            </w:r>
          </w:p>
          <w:p w:rsidR="007012FE" w:rsidRDefault="007012FE">
            <w:pPr>
              <w:spacing w:line="276" w:lineRule="auto"/>
              <w:ind w:firstLine="567"/>
              <w:jc w:val="both"/>
              <w:rPr>
                <w:rFonts w:ascii="Times New Roman" w:hAnsi="Times New Roman" w:cs="Times New Roman"/>
                <w:color w:val="000000"/>
                <w:sz w:val="28"/>
                <w:szCs w:val="28"/>
              </w:rPr>
            </w:pPr>
          </w:p>
        </w:tc>
      </w:tr>
    </w:tbl>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b/>
          <w:sz w:val="28"/>
          <w:szCs w:val="28"/>
        </w:rPr>
        <w:t>Управление конфликтом обычно состоит из нескольких этапов:</w:t>
      </w:r>
      <w:r>
        <w:rPr>
          <w:rFonts w:ascii="Times New Roman" w:hAnsi="Times New Roman" w:cs="Times New Roman"/>
          <w:sz w:val="28"/>
          <w:szCs w:val="28"/>
        </w:rPr>
        <w:t xml:space="preserve"> институционализации, </w:t>
      </w:r>
      <w:proofErr w:type="spellStart"/>
      <w:r>
        <w:rPr>
          <w:rFonts w:ascii="Times New Roman" w:hAnsi="Times New Roman" w:cs="Times New Roman"/>
          <w:sz w:val="28"/>
          <w:szCs w:val="28"/>
        </w:rPr>
        <w:t>легитимизации</w:t>
      </w:r>
      <w:proofErr w:type="spellEnd"/>
      <w:r>
        <w:rPr>
          <w:rFonts w:ascii="Times New Roman" w:hAnsi="Times New Roman" w:cs="Times New Roman"/>
          <w:sz w:val="28"/>
          <w:szCs w:val="28"/>
        </w:rPr>
        <w:t xml:space="preserve">, структурирования и редукции конфликта. </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Институционализация конфликта</w:t>
      </w:r>
      <w:r>
        <w:rPr>
          <w:rFonts w:ascii="Times New Roman" w:hAnsi="Times New Roman" w:cs="Times New Roman"/>
          <w:sz w:val="28"/>
          <w:szCs w:val="28"/>
        </w:rPr>
        <w:t xml:space="preserve"> – устранение его стихийности, внесение в ситуацию определенных принципов и правил, что позволяет сделать развитие конфликта предсказуемым. Проблема институциональной процедуры предполагает наличие добровольного согласия, готовности людей соблюдать тот или иной порядок. Если какое-то правило (норма) не отвечает некоторым реалиям (перестало быть легитимным), а другое, отвечающее новым условиям, не принято, то роль эффективной институциональной процедуры может выполнять и совершенно незаконный с точки зрения юриспруденции акт.</w:t>
      </w:r>
    </w:p>
    <w:p w:rsidR="007012FE" w:rsidRDefault="006D2237">
      <w:pPr>
        <w:spacing w:line="276" w:lineRule="auto"/>
        <w:ind w:firstLine="567"/>
        <w:jc w:val="both"/>
        <w:rPr>
          <w:rFonts w:ascii="Times New Roman" w:hAnsi="Times New Roman" w:cs="Times New Roman"/>
          <w:sz w:val="28"/>
          <w:szCs w:val="28"/>
        </w:rPr>
      </w:pPr>
      <w:proofErr w:type="spellStart"/>
      <w:r>
        <w:rPr>
          <w:rFonts w:ascii="Times New Roman" w:hAnsi="Times New Roman" w:cs="Times New Roman"/>
          <w:b/>
          <w:sz w:val="28"/>
          <w:szCs w:val="28"/>
        </w:rPr>
        <w:t>Легитимизация</w:t>
      </w:r>
      <w:proofErr w:type="spellEnd"/>
      <w:r>
        <w:rPr>
          <w:rFonts w:ascii="Times New Roman" w:hAnsi="Times New Roman" w:cs="Times New Roman"/>
          <w:b/>
          <w:sz w:val="28"/>
          <w:szCs w:val="28"/>
        </w:rPr>
        <w:t xml:space="preserve"> конфликта </w:t>
      </w:r>
      <w:r>
        <w:rPr>
          <w:rFonts w:ascii="Times New Roman" w:hAnsi="Times New Roman" w:cs="Times New Roman"/>
          <w:sz w:val="28"/>
          <w:szCs w:val="28"/>
        </w:rPr>
        <w:t xml:space="preserve">стимулирует добровольность желания выполнить предложенное решение. </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b/>
          <w:sz w:val="28"/>
          <w:szCs w:val="28"/>
        </w:rPr>
        <w:t>Структурирование конфликтующих групп</w:t>
      </w:r>
      <w:r>
        <w:rPr>
          <w:rFonts w:ascii="Times New Roman" w:hAnsi="Times New Roman" w:cs="Times New Roman"/>
          <w:sz w:val="28"/>
          <w:szCs w:val="28"/>
        </w:rPr>
        <w:t xml:space="preserve"> является важной ступенью управления конфликтом. Коль скоро управление предполагает деятельность, направленную на приведение несовместимых интересов в соответствие с некоторыми нормами, возникает вопрос о носителях этих интересов. Если группы структурированы, появляется возможность изменения их силового потенциала. Это позволяет установить неформальную иерархию влияния в обществе, что </w:t>
      </w:r>
      <w:r>
        <w:rPr>
          <w:rFonts w:ascii="Times New Roman" w:hAnsi="Times New Roman" w:cs="Times New Roman"/>
          <w:sz w:val="28"/>
          <w:szCs w:val="28"/>
        </w:rPr>
        <w:lastRenderedPageBreak/>
        <w:t xml:space="preserve">объективно сдерживает эскалацию межгруппового конфликта. Количественные и качественные характеристики участников рано или поздно выявляются сами собой. Умелое же управление конфликтом может активизировать данный процесс и тем самым ускорить достижение конечного позитивного результата. </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Последним, завершающим этапом управления конфликтом выступает </w:t>
      </w:r>
      <w:r>
        <w:rPr>
          <w:rFonts w:ascii="Times New Roman" w:hAnsi="Times New Roman" w:cs="Times New Roman"/>
          <w:b/>
          <w:sz w:val="28"/>
          <w:szCs w:val="28"/>
        </w:rPr>
        <w:t>редукция,</w:t>
      </w:r>
      <w:r>
        <w:rPr>
          <w:rFonts w:ascii="Times New Roman" w:hAnsi="Times New Roman" w:cs="Times New Roman"/>
          <w:sz w:val="28"/>
          <w:szCs w:val="28"/>
        </w:rPr>
        <w:t xml:space="preserve"> т. е. последовательное ослабление его за счет перевода на другой уровень.</w:t>
      </w:r>
    </w:p>
    <w:p w:rsidR="007012FE" w:rsidRDefault="006D2237">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Избежать конфликтов в нашей жизни невозможно, а может быть, и не нужно. Но, как считает Е. М. </w:t>
      </w:r>
      <w:proofErr w:type="spellStart"/>
      <w:r>
        <w:rPr>
          <w:rFonts w:ascii="Times New Roman" w:hAnsi="Times New Roman" w:cs="Times New Roman"/>
          <w:sz w:val="28"/>
          <w:szCs w:val="28"/>
        </w:rPr>
        <w:t>Бабосов</w:t>
      </w:r>
      <w:proofErr w:type="spellEnd"/>
      <w:r>
        <w:rPr>
          <w:rFonts w:ascii="Times New Roman" w:hAnsi="Times New Roman" w:cs="Times New Roman"/>
          <w:sz w:val="28"/>
          <w:szCs w:val="28"/>
        </w:rPr>
        <w:t>, следует знать, какими способами можно перевести их из деструктивной стычки противоположных интересов в конструктивное русло, как разрешить их с пользой для дела. Конечно, это вовсе не означает, что легко изменить свои взгляды, привычки, представления или побудить к этому соперничающую сторону в конфликте. Чтобы достичь результата, необходимо знать все способы разрешения конфликтов и, применяя каждый из них на своем месте и в нужное время, идти к успеху. И тогда межгрупповой конфликт можно превратить не в средство раскола и разрушения отношений, а в действенный рычаг стабилизации, сотрудничества и развития.</w:t>
      </w:r>
    </w:p>
    <w:p w:rsidR="007012FE" w:rsidRDefault="007012FE">
      <w:pPr>
        <w:rPr>
          <w:rFonts w:ascii="Times New Roman" w:hAnsi="Times New Roman" w:cs="Times New Roman"/>
          <w:sz w:val="28"/>
          <w:szCs w:val="28"/>
        </w:rPr>
      </w:pPr>
      <w:bookmarkStart w:id="0" w:name="_GoBack"/>
      <w:bookmarkEnd w:id="0"/>
    </w:p>
    <w:sectPr w:rsidR="007012FE">
      <w:footerReference w:type="even" r:id="rId11"/>
      <w:footerReference w:type="default" r:id="rId12"/>
      <w:footerReference w:type="first" r:id="rId13"/>
      <w:pgSz w:w="8391" w:h="11906"/>
      <w:pgMar w:top="1134" w:right="736" w:bottom="1134" w:left="709" w:header="0" w:footer="708" w:gutter="0"/>
      <w:pgNumType w:start="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9EC" w:rsidRDefault="007F69EC">
      <w:pPr>
        <w:spacing w:after="0" w:line="240" w:lineRule="auto"/>
      </w:pPr>
      <w:r>
        <w:separator/>
      </w:r>
    </w:p>
  </w:endnote>
  <w:endnote w:type="continuationSeparator" w:id="0">
    <w:p w:rsidR="007F69EC" w:rsidRDefault="007F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01"/>
    <w:family w:val="auto"/>
    <w:pitch w:val="default"/>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2FE" w:rsidRDefault="007012F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529880"/>
      <w:docPartObj>
        <w:docPartGallery w:val="Page Numbers (Bottom of Page)"/>
        <w:docPartUnique/>
      </w:docPartObj>
    </w:sdtPr>
    <w:sdtEndPr/>
    <w:sdtContent>
      <w:p w:rsidR="007012FE" w:rsidRDefault="006D2237">
        <w:pPr>
          <w:pStyle w:val="a8"/>
          <w:jc w:val="center"/>
        </w:pPr>
        <w:r>
          <w:fldChar w:fldCharType="begin"/>
        </w:r>
        <w:r>
          <w:instrText xml:space="preserve"> PAGE </w:instrText>
        </w:r>
        <w:r>
          <w:fldChar w:fldCharType="separate"/>
        </w:r>
        <w:r w:rsidR="004846E6">
          <w:rPr>
            <w:noProof/>
          </w:rPr>
          <w:t>42</w:t>
        </w:r>
        <w:r>
          <w:fldChar w:fldCharType="end"/>
        </w:r>
      </w:p>
    </w:sdtContent>
  </w:sdt>
  <w:p w:rsidR="007012FE" w:rsidRDefault="007012F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846653"/>
      <w:docPartObj>
        <w:docPartGallery w:val="Page Numbers (Bottom of Page)"/>
        <w:docPartUnique/>
      </w:docPartObj>
    </w:sdtPr>
    <w:sdtEndPr/>
    <w:sdtContent>
      <w:p w:rsidR="007012FE" w:rsidRDefault="006D2237">
        <w:pPr>
          <w:pStyle w:val="a8"/>
          <w:jc w:val="center"/>
        </w:pPr>
        <w:r>
          <w:fldChar w:fldCharType="begin"/>
        </w:r>
        <w:r>
          <w:instrText xml:space="preserve"> PAGE </w:instrText>
        </w:r>
        <w:r>
          <w:fldChar w:fldCharType="separate"/>
        </w:r>
        <w:r>
          <w:t>42</w:t>
        </w:r>
        <w:r>
          <w:fldChar w:fldCharType="end"/>
        </w:r>
      </w:p>
    </w:sdtContent>
  </w:sdt>
  <w:p w:rsidR="007012FE" w:rsidRDefault="007012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9EC" w:rsidRDefault="007F69EC">
      <w:pPr>
        <w:spacing w:after="0" w:line="240" w:lineRule="auto"/>
      </w:pPr>
      <w:r>
        <w:separator/>
      </w:r>
    </w:p>
  </w:footnote>
  <w:footnote w:type="continuationSeparator" w:id="0">
    <w:p w:rsidR="007F69EC" w:rsidRDefault="007F69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951D2"/>
    <w:multiLevelType w:val="multilevel"/>
    <w:tmpl w:val="3A14A4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8D559C2"/>
    <w:multiLevelType w:val="multilevel"/>
    <w:tmpl w:val="6C3A81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41A4292"/>
    <w:multiLevelType w:val="multilevel"/>
    <w:tmpl w:val="54968CC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5172F39"/>
    <w:multiLevelType w:val="multilevel"/>
    <w:tmpl w:val="B2F87D6A"/>
    <w:lvl w:ilvl="0">
      <w:start w:val="1"/>
      <w:numFmt w:val="decimal"/>
      <w:lvlText w:val="%1."/>
      <w:lvlJc w:val="left"/>
      <w:pPr>
        <w:tabs>
          <w:tab w:val="num" w:pos="0"/>
        </w:tabs>
        <w:ind w:left="720" w:hanging="360"/>
      </w:pPr>
    </w:lvl>
    <w:lvl w:ilvl="1">
      <w:start w:val="1"/>
      <w:numFmt w:val="decimal"/>
      <w:isLgl/>
      <w:lvlText w:val="%1.%2."/>
      <w:lvlJc w:val="left"/>
      <w:pPr>
        <w:tabs>
          <w:tab w:val="num" w:pos="0"/>
        </w:tabs>
        <w:ind w:left="1080" w:hanging="72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440" w:hanging="1080"/>
      </w:pPr>
    </w:lvl>
    <w:lvl w:ilvl="4">
      <w:start w:val="1"/>
      <w:numFmt w:val="decimal"/>
      <w:isLgl/>
      <w:lvlText w:val="%1.%2.%3.%4.%5."/>
      <w:lvlJc w:val="left"/>
      <w:pPr>
        <w:tabs>
          <w:tab w:val="num" w:pos="0"/>
        </w:tabs>
        <w:ind w:left="1800" w:hanging="1440"/>
      </w:pPr>
    </w:lvl>
    <w:lvl w:ilvl="5">
      <w:start w:val="1"/>
      <w:numFmt w:val="decimal"/>
      <w:isLgl/>
      <w:lvlText w:val="%1.%2.%3.%4.%5.%6."/>
      <w:lvlJc w:val="left"/>
      <w:pPr>
        <w:tabs>
          <w:tab w:val="num" w:pos="0"/>
        </w:tabs>
        <w:ind w:left="1800" w:hanging="1440"/>
      </w:pPr>
    </w:lvl>
    <w:lvl w:ilvl="6">
      <w:start w:val="1"/>
      <w:numFmt w:val="decimal"/>
      <w:isLgl/>
      <w:lvlText w:val="%1.%2.%3.%4.%5.%6.%7."/>
      <w:lvlJc w:val="left"/>
      <w:pPr>
        <w:tabs>
          <w:tab w:val="num" w:pos="0"/>
        </w:tabs>
        <w:ind w:left="2160" w:hanging="1800"/>
      </w:pPr>
    </w:lvl>
    <w:lvl w:ilvl="7">
      <w:start w:val="1"/>
      <w:numFmt w:val="decimal"/>
      <w:isLgl/>
      <w:lvlText w:val="%1.%2.%3.%4.%5.%6.%7.%8."/>
      <w:lvlJc w:val="left"/>
      <w:pPr>
        <w:tabs>
          <w:tab w:val="num" w:pos="0"/>
        </w:tabs>
        <w:ind w:left="2520" w:hanging="2160"/>
      </w:pPr>
    </w:lvl>
    <w:lvl w:ilvl="8">
      <w:start w:val="1"/>
      <w:numFmt w:val="decimal"/>
      <w:isLgl/>
      <w:lvlText w:val="%1.%2.%3.%4.%5.%6.%7.%8.%9."/>
      <w:lvlJc w:val="left"/>
      <w:pPr>
        <w:tabs>
          <w:tab w:val="num" w:pos="0"/>
        </w:tabs>
        <w:ind w:left="2520" w:hanging="2160"/>
      </w:pPr>
    </w:lvl>
  </w:abstractNum>
  <w:abstractNum w:abstractNumId="4">
    <w:nsid w:val="2C7D7003"/>
    <w:multiLevelType w:val="multilevel"/>
    <w:tmpl w:val="C736FA58"/>
    <w:lvl w:ilvl="0">
      <w:start w:val="1"/>
      <w:numFmt w:val="decimal"/>
      <w:lvlText w:val="%1."/>
      <w:lvlJc w:val="left"/>
      <w:pPr>
        <w:tabs>
          <w:tab w:val="num" w:pos="0"/>
        </w:tabs>
        <w:ind w:left="720" w:hanging="360"/>
      </w:pPr>
    </w:lvl>
    <w:lvl w:ilvl="1">
      <w:start w:val="1"/>
      <w:numFmt w:val="decimal"/>
      <w:isLgl/>
      <w:lvlText w:val="%1.%2."/>
      <w:lvlJc w:val="left"/>
      <w:pPr>
        <w:tabs>
          <w:tab w:val="num" w:pos="0"/>
        </w:tabs>
        <w:ind w:left="1080" w:hanging="72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440" w:hanging="1080"/>
      </w:pPr>
    </w:lvl>
    <w:lvl w:ilvl="4">
      <w:start w:val="1"/>
      <w:numFmt w:val="decimal"/>
      <w:isLgl/>
      <w:lvlText w:val="%1.%2.%3.%4.%5."/>
      <w:lvlJc w:val="left"/>
      <w:pPr>
        <w:tabs>
          <w:tab w:val="num" w:pos="0"/>
        </w:tabs>
        <w:ind w:left="1800" w:hanging="1440"/>
      </w:pPr>
    </w:lvl>
    <w:lvl w:ilvl="5">
      <w:start w:val="1"/>
      <w:numFmt w:val="decimal"/>
      <w:isLgl/>
      <w:lvlText w:val="%1.%2.%3.%4.%5.%6."/>
      <w:lvlJc w:val="left"/>
      <w:pPr>
        <w:tabs>
          <w:tab w:val="num" w:pos="0"/>
        </w:tabs>
        <w:ind w:left="1800" w:hanging="1440"/>
      </w:pPr>
    </w:lvl>
    <w:lvl w:ilvl="6">
      <w:start w:val="1"/>
      <w:numFmt w:val="decimal"/>
      <w:isLgl/>
      <w:lvlText w:val="%1.%2.%3.%4.%5.%6.%7."/>
      <w:lvlJc w:val="left"/>
      <w:pPr>
        <w:tabs>
          <w:tab w:val="num" w:pos="0"/>
        </w:tabs>
        <w:ind w:left="2160" w:hanging="1800"/>
      </w:pPr>
    </w:lvl>
    <w:lvl w:ilvl="7">
      <w:start w:val="1"/>
      <w:numFmt w:val="decimal"/>
      <w:isLgl/>
      <w:lvlText w:val="%1.%2.%3.%4.%5.%6.%7.%8."/>
      <w:lvlJc w:val="left"/>
      <w:pPr>
        <w:tabs>
          <w:tab w:val="num" w:pos="0"/>
        </w:tabs>
        <w:ind w:left="2520" w:hanging="2160"/>
      </w:pPr>
    </w:lvl>
    <w:lvl w:ilvl="8">
      <w:start w:val="1"/>
      <w:numFmt w:val="decimal"/>
      <w:isLgl/>
      <w:lvlText w:val="%1.%2.%3.%4.%5.%6.%7.%8.%9."/>
      <w:lvlJc w:val="left"/>
      <w:pPr>
        <w:tabs>
          <w:tab w:val="num" w:pos="0"/>
        </w:tabs>
        <w:ind w:left="2520" w:hanging="2160"/>
      </w:pPr>
    </w:lvl>
  </w:abstractNum>
  <w:abstractNum w:abstractNumId="5">
    <w:nsid w:val="32FD5BEA"/>
    <w:multiLevelType w:val="multilevel"/>
    <w:tmpl w:val="B324142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56622D1A"/>
    <w:multiLevelType w:val="multilevel"/>
    <w:tmpl w:val="D22C703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610A7C9B"/>
    <w:multiLevelType w:val="multilevel"/>
    <w:tmpl w:val="2376DB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2A46E78"/>
    <w:multiLevelType w:val="multilevel"/>
    <w:tmpl w:val="800012F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8"/>
  </w:num>
  <w:num w:numId="3">
    <w:abstractNumId w:val="5"/>
  </w:num>
  <w:num w:numId="4">
    <w:abstractNumId w:val="4"/>
  </w:num>
  <w:num w:numId="5">
    <w:abstractNumId w:val="6"/>
  </w:num>
  <w:num w:numId="6">
    <w:abstractNumId w:val="2"/>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2FE"/>
    <w:rsid w:val="004846E6"/>
    <w:rsid w:val="006D2237"/>
    <w:rsid w:val="007012FE"/>
    <w:rsid w:val="007F69EC"/>
    <w:rsid w:val="00B0372A"/>
    <w:rsid w:val="00C87A9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paragraph" w:styleId="1">
    <w:name w:val="heading 1"/>
    <w:basedOn w:val="a"/>
    <w:next w:val="a"/>
    <w:link w:val="10"/>
    <w:qFormat/>
    <w:rsid w:val="00A23E6F"/>
    <w:pPr>
      <w:keepNext/>
      <w:spacing w:after="0" w:line="240" w:lineRule="auto"/>
      <w:jc w:val="center"/>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A23E6F"/>
    <w:rPr>
      <w:rFonts w:ascii="Times New Roman" w:eastAsia="Times New Roman" w:hAnsi="Times New Roman" w:cs="Times New Roman"/>
      <w:sz w:val="28"/>
      <w:szCs w:val="20"/>
      <w:lang w:eastAsia="ru-RU"/>
    </w:rPr>
  </w:style>
  <w:style w:type="character" w:customStyle="1" w:styleId="a3">
    <w:name w:val="Основной текст Знак"/>
    <w:basedOn w:val="a0"/>
    <w:link w:val="a4"/>
    <w:qFormat/>
    <w:rsid w:val="00A23E6F"/>
    <w:rPr>
      <w:rFonts w:ascii="Times New Roman" w:eastAsia="Times New Roman" w:hAnsi="Times New Roman" w:cs="Times New Roman"/>
      <w:sz w:val="24"/>
      <w:szCs w:val="20"/>
      <w:lang w:eastAsia="ru-RU"/>
    </w:rPr>
  </w:style>
  <w:style w:type="character" w:customStyle="1" w:styleId="a5">
    <w:name w:val="Верхний колонтитул Знак"/>
    <w:basedOn w:val="a0"/>
    <w:link w:val="a6"/>
    <w:uiPriority w:val="99"/>
    <w:qFormat/>
    <w:rsid w:val="0040004E"/>
  </w:style>
  <w:style w:type="character" w:customStyle="1" w:styleId="a7">
    <w:name w:val="Нижний колонтитул Знак"/>
    <w:basedOn w:val="a0"/>
    <w:link w:val="a8"/>
    <w:uiPriority w:val="99"/>
    <w:qFormat/>
    <w:rsid w:val="0040004E"/>
  </w:style>
  <w:style w:type="character" w:customStyle="1" w:styleId="a9">
    <w:name w:val="Текст выноски Знак"/>
    <w:basedOn w:val="a0"/>
    <w:link w:val="aa"/>
    <w:uiPriority w:val="99"/>
    <w:semiHidden/>
    <w:qFormat/>
    <w:rsid w:val="000F6A52"/>
    <w:rPr>
      <w:rFonts w:ascii="Segoe UI" w:hAnsi="Segoe UI" w:cs="Segoe UI"/>
      <w:sz w:val="18"/>
      <w:szCs w:val="18"/>
    </w:rPr>
  </w:style>
  <w:style w:type="character" w:customStyle="1" w:styleId="2">
    <w:name w:val="Основной текст 2 Знак"/>
    <w:basedOn w:val="a0"/>
    <w:link w:val="20"/>
    <w:qFormat/>
    <w:rsid w:val="0048248A"/>
    <w:rPr>
      <w:rFonts w:ascii="Times New Roman" w:eastAsia="Times New Roman" w:hAnsi="Times New Roman" w:cs="Times New Roman"/>
      <w:sz w:val="24"/>
      <w:szCs w:val="24"/>
      <w:lang w:val="x-none" w:eastAsia="x-none"/>
    </w:rPr>
  </w:style>
  <w:style w:type="character" w:customStyle="1" w:styleId="21">
    <w:name w:val="Основной текст с отступом 2 Знак"/>
    <w:basedOn w:val="a0"/>
    <w:link w:val="22"/>
    <w:qFormat/>
    <w:rsid w:val="0048248A"/>
    <w:rPr>
      <w:rFonts w:ascii="Times New Roman" w:eastAsia="Times New Roman" w:hAnsi="Times New Roman" w:cs="Times New Roman"/>
      <w:sz w:val="24"/>
      <w:szCs w:val="24"/>
      <w:lang w:val="x-none" w:eastAsia="x-none"/>
    </w:rPr>
  </w:style>
  <w:style w:type="character" w:customStyle="1" w:styleId="3">
    <w:name w:val="Основной текст с отступом 3 Знак"/>
    <w:basedOn w:val="a0"/>
    <w:link w:val="30"/>
    <w:qFormat/>
    <w:rsid w:val="0048248A"/>
    <w:rPr>
      <w:rFonts w:ascii="Times New Roman" w:eastAsia="Times New Roman" w:hAnsi="Times New Roman" w:cs="Times New Roman"/>
      <w:sz w:val="16"/>
      <w:szCs w:val="16"/>
      <w:lang w:eastAsia="ru-RU"/>
    </w:rPr>
  </w:style>
  <w:style w:type="paragraph" w:customStyle="1" w:styleId="ab">
    <w:name w:val="Заголовок"/>
    <w:basedOn w:val="a"/>
    <w:next w:val="a4"/>
    <w:qFormat/>
    <w:pPr>
      <w:keepNext/>
      <w:spacing w:before="240" w:after="120"/>
    </w:pPr>
    <w:rPr>
      <w:rFonts w:ascii="PT Astra Serif" w:eastAsia="Tahoma" w:hAnsi="PT Astra Serif" w:cs="Noto Sans Devanagari"/>
      <w:sz w:val="28"/>
      <w:szCs w:val="28"/>
    </w:rPr>
  </w:style>
  <w:style w:type="paragraph" w:styleId="a4">
    <w:name w:val="Body Text"/>
    <w:basedOn w:val="a"/>
    <w:link w:val="a3"/>
    <w:rsid w:val="00A23E6F"/>
    <w:pPr>
      <w:spacing w:after="0" w:line="240" w:lineRule="auto"/>
      <w:ind w:right="5245"/>
      <w:jc w:val="both"/>
    </w:pPr>
    <w:rPr>
      <w:rFonts w:ascii="Times New Roman" w:eastAsia="Times New Roman" w:hAnsi="Times New Roman" w:cs="Times New Roman"/>
      <w:sz w:val="24"/>
      <w:szCs w:val="20"/>
      <w:lang w:eastAsia="ru-RU"/>
    </w:rPr>
  </w:style>
  <w:style w:type="paragraph" w:styleId="ac">
    <w:name w:val="List"/>
    <w:basedOn w:val="a4"/>
    <w:rPr>
      <w:rFonts w:ascii="PT Astra Serif" w:hAnsi="PT Astra Serif" w:cs="Noto Sans Devanagari"/>
    </w:rPr>
  </w:style>
  <w:style w:type="paragraph" w:styleId="ad">
    <w:name w:val="caption"/>
    <w:basedOn w:val="a"/>
    <w:qFormat/>
    <w:pPr>
      <w:suppressLineNumbers/>
      <w:spacing w:before="120" w:after="120"/>
    </w:pPr>
    <w:rPr>
      <w:rFonts w:ascii="PT Astra Serif" w:hAnsi="PT Astra Serif" w:cs="Noto Sans Devanagari"/>
      <w:i/>
      <w:iCs/>
      <w:sz w:val="24"/>
      <w:szCs w:val="24"/>
    </w:rPr>
  </w:style>
  <w:style w:type="paragraph" w:styleId="ae">
    <w:name w:val="index heading"/>
    <w:basedOn w:val="a"/>
    <w:qFormat/>
    <w:pPr>
      <w:suppressLineNumbers/>
    </w:pPr>
    <w:rPr>
      <w:rFonts w:ascii="PT Astra Serif" w:hAnsi="PT Astra Serif" w:cs="Noto Sans Devanagari"/>
    </w:rPr>
  </w:style>
  <w:style w:type="paragraph" w:customStyle="1" w:styleId="11">
    <w:name w:val="Обычный1"/>
    <w:qFormat/>
    <w:rsid w:val="00A23E6F"/>
    <w:pPr>
      <w:spacing w:before="100" w:after="100"/>
    </w:pPr>
    <w:rPr>
      <w:rFonts w:ascii="Times New Roman" w:eastAsia="Times New Roman" w:hAnsi="Times New Roman" w:cs="Times New Roman"/>
      <w:sz w:val="24"/>
      <w:szCs w:val="20"/>
      <w:lang w:eastAsia="ru-RU"/>
    </w:rPr>
  </w:style>
  <w:style w:type="paragraph" w:styleId="af">
    <w:name w:val="List Paragraph"/>
    <w:basedOn w:val="a"/>
    <w:uiPriority w:val="34"/>
    <w:qFormat/>
    <w:rsid w:val="00A23E6F"/>
    <w:pPr>
      <w:ind w:left="720"/>
      <w:contextualSpacing/>
    </w:pPr>
  </w:style>
  <w:style w:type="paragraph" w:customStyle="1" w:styleId="HeaderandFooter">
    <w:name w:val="Header and Footer"/>
    <w:basedOn w:val="a"/>
    <w:qFormat/>
  </w:style>
  <w:style w:type="paragraph" w:styleId="a6">
    <w:name w:val="header"/>
    <w:basedOn w:val="a"/>
    <w:link w:val="a5"/>
    <w:uiPriority w:val="99"/>
    <w:unhideWhenUsed/>
    <w:rsid w:val="0040004E"/>
    <w:pPr>
      <w:tabs>
        <w:tab w:val="center" w:pos="4677"/>
        <w:tab w:val="right" w:pos="9355"/>
      </w:tabs>
      <w:spacing w:after="0" w:line="240" w:lineRule="auto"/>
    </w:pPr>
  </w:style>
  <w:style w:type="paragraph" w:styleId="a8">
    <w:name w:val="footer"/>
    <w:basedOn w:val="a"/>
    <w:link w:val="a7"/>
    <w:uiPriority w:val="99"/>
    <w:unhideWhenUsed/>
    <w:rsid w:val="0040004E"/>
    <w:pPr>
      <w:tabs>
        <w:tab w:val="center" w:pos="4677"/>
        <w:tab w:val="right" w:pos="9355"/>
      </w:tabs>
      <w:spacing w:after="0" w:line="240" w:lineRule="auto"/>
    </w:pPr>
  </w:style>
  <w:style w:type="paragraph" w:styleId="aa">
    <w:name w:val="Balloon Text"/>
    <w:basedOn w:val="a"/>
    <w:link w:val="a9"/>
    <w:uiPriority w:val="99"/>
    <w:semiHidden/>
    <w:unhideWhenUsed/>
    <w:qFormat/>
    <w:rsid w:val="000F6A52"/>
    <w:pPr>
      <w:spacing w:after="0" w:line="240" w:lineRule="auto"/>
    </w:pPr>
    <w:rPr>
      <w:rFonts w:ascii="Segoe UI" w:hAnsi="Segoe UI" w:cs="Segoe UI"/>
      <w:sz w:val="18"/>
      <w:szCs w:val="18"/>
    </w:rPr>
  </w:style>
  <w:style w:type="paragraph" w:styleId="af0">
    <w:name w:val="Normal (Web)"/>
    <w:basedOn w:val="a"/>
    <w:uiPriority w:val="99"/>
    <w:qFormat/>
    <w:rsid w:val="0048248A"/>
    <w:pPr>
      <w:spacing w:beforeAutospacing="1" w:afterAutospacing="1" w:line="240" w:lineRule="auto"/>
    </w:pPr>
    <w:rPr>
      <w:rFonts w:ascii="Arial" w:eastAsia="Times New Roman" w:hAnsi="Arial" w:cs="Arial"/>
      <w:color w:val="000000"/>
      <w:sz w:val="20"/>
      <w:szCs w:val="20"/>
      <w:lang w:eastAsia="ru-RU"/>
    </w:rPr>
  </w:style>
  <w:style w:type="paragraph" w:styleId="20">
    <w:name w:val="Body Text 2"/>
    <w:basedOn w:val="a"/>
    <w:link w:val="2"/>
    <w:qFormat/>
    <w:rsid w:val="0048248A"/>
    <w:pPr>
      <w:spacing w:after="120" w:line="480" w:lineRule="auto"/>
    </w:pPr>
    <w:rPr>
      <w:rFonts w:ascii="Times New Roman" w:eastAsia="Times New Roman" w:hAnsi="Times New Roman" w:cs="Times New Roman"/>
      <w:sz w:val="24"/>
      <w:szCs w:val="24"/>
      <w:lang w:val="x-none" w:eastAsia="x-none"/>
    </w:rPr>
  </w:style>
  <w:style w:type="paragraph" w:styleId="22">
    <w:name w:val="Body Text Indent 2"/>
    <w:basedOn w:val="a"/>
    <w:link w:val="21"/>
    <w:qFormat/>
    <w:rsid w:val="0048248A"/>
    <w:pPr>
      <w:spacing w:after="120" w:line="480" w:lineRule="auto"/>
      <w:ind w:left="283"/>
    </w:pPr>
    <w:rPr>
      <w:rFonts w:ascii="Times New Roman" w:eastAsia="Times New Roman" w:hAnsi="Times New Roman" w:cs="Times New Roman"/>
      <w:sz w:val="24"/>
      <w:szCs w:val="24"/>
      <w:lang w:val="x-none" w:eastAsia="x-none"/>
    </w:rPr>
  </w:style>
  <w:style w:type="paragraph" w:styleId="30">
    <w:name w:val="Body Text Indent 3"/>
    <w:basedOn w:val="a"/>
    <w:link w:val="3"/>
    <w:qFormat/>
    <w:rsid w:val="0048248A"/>
    <w:pPr>
      <w:spacing w:after="120" w:line="240" w:lineRule="auto"/>
      <w:ind w:left="283"/>
    </w:pPr>
    <w:rPr>
      <w:rFonts w:ascii="Times New Roman" w:eastAsia="Times New Roman" w:hAnsi="Times New Roman" w:cs="Times New Roman"/>
      <w:sz w:val="16"/>
      <w:szCs w:val="16"/>
      <w:lang w:eastAsia="ru-RU"/>
    </w:rPr>
  </w:style>
  <w:style w:type="paragraph" w:customStyle="1" w:styleId="ConsPlusNormal">
    <w:name w:val="ConsPlusNormal"/>
    <w:qFormat/>
    <w:rsid w:val="00EE19BE"/>
    <w:pPr>
      <w:widowControl w:val="0"/>
    </w:pPr>
    <w:rPr>
      <w:rFonts w:ascii="Times New Roman" w:eastAsiaTheme="minorEastAsia" w:hAnsi="Times New Roman" w:cs="Times New Roman"/>
      <w:sz w:val="24"/>
      <w:szCs w:val="24"/>
      <w:lang w:eastAsia="ru-RU"/>
    </w:rPr>
  </w:style>
  <w:style w:type="paragraph" w:customStyle="1" w:styleId="ConsPlusTitle">
    <w:name w:val="ConsPlusTitle"/>
    <w:uiPriority w:val="99"/>
    <w:qFormat/>
    <w:rsid w:val="00EE19BE"/>
    <w:pPr>
      <w:widowControl w:val="0"/>
    </w:pPr>
    <w:rPr>
      <w:rFonts w:ascii="Arial" w:eastAsiaTheme="minorEastAsia" w:hAnsi="Arial" w:cs="Arial"/>
      <w:b/>
      <w:bCs/>
      <w:sz w:val="24"/>
      <w:szCs w:val="24"/>
      <w:lang w:eastAsia="ru-RU"/>
    </w:rPr>
  </w:style>
  <w:style w:type="paragraph" w:styleId="af1">
    <w:name w:val="No Spacing"/>
    <w:uiPriority w:val="1"/>
    <w:qFormat/>
    <w:rsid w:val="005220FA"/>
    <w:rPr>
      <w:rFonts w:ascii="Times New Roman" w:eastAsia="Times New Roman" w:hAnsi="Times New Roman" w:cs="Times New Roman"/>
      <w:sz w:val="24"/>
      <w:szCs w:val="24"/>
      <w:lang w:eastAsia="ru-RU"/>
    </w:rPr>
  </w:style>
  <w:style w:type="numbering" w:customStyle="1" w:styleId="af2">
    <w:name w:val="Без списка"/>
    <w:uiPriority w:val="99"/>
    <w:semiHidden/>
    <w:unhideWhenUsed/>
    <w:qFormat/>
  </w:style>
  <w:style w:type="paragraph" w:styleId="af3">
    <w:name w:val="Intense Quote"/>
    <w:basedOn w:val="a"/>
    <w:next w:val="a"/>
    <w:link w:val="af4"/>
    <w:uiPriority w:val="30"/>
    <w:qFormat/>
    <w:rsid w:val="00C87A93"/>
    <w:pPr>
      <w:pBdr>
        <w:bottom w:val="single" w:sz="4" w:space="4" w:color="5B9BD5" w:themeColor="accent1"/>
      </w:pBdr>
      <w:spacing w:before="200" w:after="280"/>
      <w:ind w:left="936" w:right="936"/>
    </w:pPr>
    <w:rPr>
      <w:b/>
      <w:bCs/>
      <w:i/>
      <w:iCs/>
      <w:color w:val="5B9BD5" w:themeColor="accent1"/>
    </w:rPr>
  </w:style>
  <w:style w:type="character" w:customStyle="1" w:styleId="af4">
    <w:name w:val="Выделенная цитата Знак"/>
    <w:basedOn w:val="a0"/>
    <w:link w:val="af3"/>
    <w:uiPriority w:val="30"/>
    <w:rsid w:val="00C87A93"/>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paragraph" w:styleId="1">
    <w:name w:val="heading 1"/>
    <w:basedOn w:val="a"/>
    <w:next w:val="a"/>
    <w:link w:val="10"/>
    <w:qFormat/>
    <w:rsid w:val="00A23E6F"/>
    <w:pPr>
      <w:keepNext/>
      <w:spacing w:after="0" w:line="240" w:lineRule="auto"/>
      <w:jc w:val="center"/>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A23E6F"/>
    <w:rPr>
      <w:rFonts w:ascii="Times New Roman" w:eastAsia="Times New Roman" w:hAnsi="Times New Roman" w:cs="Times New Roman"/>
      <w:sz w:val="28"/>
      <w:szCs w:val="20"/>
      <w:lang w:eastAsia="ru-RU"/>
    </w:rPr>
  </w:style>
  <w:style w:type="character" w:customStyle="1" w:styleId="a3">
    <w:name w:val="Основной текст Знак"/>
    <w:basedOn w:val="a0"/>
    <w:link w:val="a4"/>
    <w:qFormat/>
    <w:rsid w:val="00A23E6F"/>
    <w:rPr>
      <w:rFonts w:ascii="Times New Roman" w:eastAsia="Times New Roman" w:hAnsi="Times New Roman" w:cs="Times New Roman"/>
      <w:sz w:val="24"/>
      <w:szCs w:val="20"/>
      <w:lang w:eastAsia="ru-RU"/>
    </w:rPr>
  </w:style>
  <w:style w:type="character" w:customStyle="1" w:styleId="a5">
    <w:name w:val="Верхний колонтитул Знак"/>
    <w:basedOn w:val="a0"/>
    <w:link w:val="a6"/>
    <w:uiPriority w:val="99"/>
    <w:qFormat/>
    <w:rsid w:val="0040004E"/>
  </w:style>
  <w:style w:type="character" w:customStyle="1" w:styleId="a7">
    <w:name w:val="Нижний колонтитул Знак"/>
    <w:basedOn w:val="a0"/>
    <w:link w:val="a8"/>
    <w:uiPriority w:val="99"/>
    <w:qFormat/>
    <w:rsid w:val="0040004E"/>
  </w:style>
  <w:style w:type="character" w:customStyle="1" w:styleId="a9">
    <w:name w:val="Текст выноски Знак"/>
    <w:basedOn w:val="a0"/>
    <w:link w:val="aa"/>
    <w:uiPriority w:val="99"/>
    <w:semiHidden/>
    <w:qFormat/>
    <w:rsid w:val="000F6A52"/>
    <w:rPr>
      <w:rFonts w:ascii="Segoe UI" w:hAnsi="Segoe UI" w:cs="Segoe UI"/>
      <w:sz w:val="18"/>
      <w:szCs w:val="18"/>
    </w:rPr>
  </w:style>
  <w:style w:type="character" w:customStyle="1" w:styleId="2">
    <w:name w:val="Основной текст 2 Знак"/>
    <w:basedOn w:val="a0"/>
    <w:link w:val="20"/>
    <w:qFormat/>
    <w:rsid w:val="0048248A"/>
    <w:rPr>
      <w:rFonts w:ascii="Times New Roman" w:eastAsia="Times New Roman" w:hAnsi="Times New Roman" w:cs="Times New Roman"/>
      <w:sz w:val="24"/>
      <w:szCs w:val="24"/>
      <w:lang w:val="x-none" w:eastAsia="x-none"/>
    </w:rPr>
  </w:style>
  <w:style w:type="character" w:customStyle="1" w:styleId="21">
    <w:name w:val="Основной текст с отступом 2 Знак"/>
    <w:basedOn w:val="a0"/>
    <w:link w:val="22"/>
    <w:qFormat/>
    <w:rsid w:val="0048248A"/>
    <w:rPr>
      <w:rFonts w:ascii="Times New Roman" w:eastAsia="Times New Roman" w:hAnsi="Times New Roman" w:cs="Times New Roman"/>
      <w:sz w:val="24"/>
      <w:szCs w:val="24"/>
      <w:lang w:val="x-none" w:eastAsia="x-none"/>
    </w:rPr>
  </w:style>
  <w:style w:type="character" w:customStyle="1" w:styleId="3">
    <w:name w:val="Основной текст с отступом 3 Знак"/>
    <w:basedOn w:val="a0"/>
    <w:link w:val="30"/>
    <w:qFormat/>
    <w:rsid w:val="0048248A"/>
    <w:rPr>
      <w:rFonts w:ascii="Times New Roman" w:eastAsia="Times New Roman" w:hAnsi="Times New Roman" w:cs="Times New Roman"/>
      <w:sz w:val="16"/>
      <w:szCs w:val="16"/>
      <w:lang w:eastAsia="ru-RU"/>
    </w:rPr>
  </w:style>
  <w:style w:type="paragraph" w:customStyle="1" w:styleId="ab">
    <w:name w:val="Заголовок"/>
    <w:basedOn w:val="a"/>
    <w:next w:val="a4"/>
    <w:qFormat/>
    <w:pPr>
      <w:keepNext/>
      <w:spacing w:before="240" w:after="120"/>
    </w:pPr>
    <w:rPr>
      <w:rFonts w:ascii="PT Astra Serif" w:eastAsia="Tahoma" w:hAnsi="PT Astra Serif" w:cs="Noto Sans Devanagari"/>
      <w:sz w:val="28"/>
      <w:szCs w:val="28"/>
    </w:rPr>
  </w:style>
  <w:style w:type="paragraph" w:styleId="a4">
    <w:name w:val="Body Text"/>
    <w:basedOn w:val="a"/>
    <w:link w:val="a3"/>
    <w:rsid w:val="00A23E6F"/>
    <w:pPr>
      <w:spacing w:after="0" w:line="240" w:lineRule="auto"/>
      <w:ind w:right="5245"/>
      <w:jc w:val="both"/>
    </w:pPr>
    <w:rPr>
      <w:rFonts w:ascii="Times New Roman" w:eastAsia="Times New Roman" w:hAnsi="Times New Roman" w:cs="Times New Roman"/>
      <w:sz w:val="24"/>
      <w:szCs w:val="20"/>
      <w:lang w:eastAsia="ru-RU"/>
    </w:rPr>
  </w:style>
  <w:style w:type="paragraph" w:styleId="ac">
    <w:name w:val="List"/>
    <w:basedOn w:val="a4"/>
    <w:rPr>
      <w:rFonts w:ascii="PT Astra Serif" w:hAnsi="PT Astra Serif" w:cs="Noto Sans Devanagari"/>
    </w:rPr>
  </w:style>
  <w:style w:type="paragraph" w:styleId="ad">
    <w:name w:val="caption"/>
    <w:basedOn w:val="a"/>
    <w:qFormat/>
    <w:pPr>
      <w:suppressLineNumbers/>
      <w:spacing w:before="120" w:after="120"/>
    </w:pPr>
    <w:rPr>
      <w:rFonts w:ascii="PT Astra Serif" w:hAnsi="PT Astra Serif" w:cs="Noto Sans Devanagari"/>
      <w:i/>
      <w:iCs/>
      <w:sz w:val="24"/>
      <w:szCs w:val="24"/>
    </w:rPr>
  </w:style>
  <w:style w:type="paragraph" w:styleId="ae">
    <w:name w:val="index heading"/>
    <w:basedOn w:val="a"/>
    <w:qFormat/>
    <w:pPr>
      <w:suppressLineNumbers/>
    </w:pPr>
    <w:rPr>
      <w:rFonts w:ascii="PT Astra Serif" w:hAnsi="PT Astra Serif" w:cs="Noto Sans Devanagari"/>
    </w:rPr>
  </w:style>
  <w:style w:type="paragraph" w:customStyle="1" w:styleId="11">
    <w:name w:val="Обычный1"/>
    <w:qFormat/>
    <w:rsid w:val="00A23E6F"/>
    <w:pPr>
      <w:spacing w:before="100" w:after="100"/>
    </w:pPr>
    <w:rPr>
      <w:rFonts w:ascii="Times New Roman" w:eastAsia="Times New Roman" w:hAnsi="Times New Roman" w:cs="Times New Roman"/>
      <w:sz w:val="24"/>
      <w:szCs w:val="20"/>
      <w:lang w:eastAsia="ru-RU"/>
    </w:rPr>
  </w:style>
  <w:style w:type="paragraph" w:styleId="af">
    <w:name w:val="List Paragraph"/>
    <w:basedOn w:val="a"/>
    <w:uiPriority w:val="34"/>
    <w:qFormat/>
    <w:rsid w:val="00A23E6F"/>
    <w:pPr>
      <w:ind w:left="720"/>
      <w:contextualSpacing/>
    </w:pPr>
  </w:style>
  <w:style w:type="paragraph" w:customStyle="1" w:styleId="HeaderandFooter">
    <w:name w:val="Header and Footer"/>
    <w:basedOn w:val="a"/>
    <w:qFormat/>
  </w:style>
  <w:style w:type="paragraph" w:styleId="a6">
    <w:name w:val="header"/>
    <w:basedOn w:val="a"/>
    <w:link w:val="a5"/>
    <w:uiPriority w:val="99"/>
    <w:unhideWhenUsed/>
    <w:rsid w:val="0040004E"/>
    <w:pPr>
      <w:tabs>
        <w:tab w:val="center" w:pos="4677"/>
        <w:tab w:val="right" w:pos="9355"/>
      </w:tabs>
      <w:spacing w:after="0" w:line="240" w:lineRule="auto"/>
    </w:pPr>
  </w:style>
  <w:style w:type="paragraph" w:styleId="a8">
    <w:name w:val="footer"/>
    <w:basedOn w:val="a"/>
    <w:link w:val="a7"/>
    <w:uiPriority w:val="99"/>
    <w:unhideWhenUsed/>
    <w:rsid w:val="0040004E"/>
    <w:pPr>
      <w:tabs>
        <w:tab w:val="center" w:pos="4677"/>
        <w:tab w:val="right" w:pos="9355"/>
      </w:tabs>
      <w:spacing w:after="0" w:line="240" w:lineRule="auto"/>
    </w:pPr>
  </w:style>
  <w:style w:type="paragraph" w:styleId="aa">
    <w:name w:val="Balloon Text"/>
    <w:basedOn w:val="a"/>
    <w:link w:val="a9"/>
    <w:uiPriority w:val="99"/>
    <w:semiHidden/>
    <w:unhideWhenUsed/>
    <w:qFormat/>
    <w:rsid w:val="000F6A52"/>
    <w:pPr>
      <w:spacing w:after="0" w:line="240" w:lineRule="auto"/>
    </w:pPr>
    <w:rPr>
      <w:rFonts w:ascii="Segoe UI" w:hAnsi="Segoe UI" w:cs="Segoe UI"/>
      <w:sz w:val="18"/>
      <w:szCs w:val="18"/>
    </w:rPr>
  </w:style>
  <w:style w:type="paragraph" w:styleId="af0">
    <w:name w:val="Normal (Web)"/>
    <w:basedOn w:val="a"/>
    <w:uiPriority w:val="99"/>
    <w:qFormat/>
    <w:rsid w:val="0048248A"/>
    <w:pPr>
      <w:spacing w:beforeAutospacing="1" w:afterAutospacing="1" w:line="240" w:lineRule="auto"/>
    </w:pPr>
    <w:rPr>
      <w:rFonts w:ascii="Arial" w:eastAsia="Times New Roman" w:hAnsi="Arial" w:cs="Arial"/>
      <w:color w:val="000000"/>
      <w:sz w:val="20"/>
      <w:szCs w:val="20"/>
      <w:lang w:eastAsia="ru-RU"/>
    </w:rPr>
  </w:style>
  <w:style w:type="paragraph" w:styleId="20">
    <w:name w:val="Body Text 2"/>
    <w:basedOn w:val="a"/>
    <w:link w:val="2"/>
    <w:qFormat/>
    <w:rsid w:val="0048248A"/>
    <w:pPr>
      <w:spacing w:after="120" w:line="480" w:lineRule="auto"/>
    </w:pPr>
    <w:rPr>
      <w:rFonts w:ascii="Times New Roman" w:eastAsia="Times New Roman" w:hAnsi="Times New Roman" w:cs="Times New Roman"/>
      <w:sz w:val="24"/>
      <w:szCs w:val="24"/>
      <w:lang w:val="x-none" w:eastAsia="x-none"/>
    </w:rPr>
  </w:style>
  <w:style w:type="paragraph" w:styleId="22">
    <w:name w:val="Body Text Indent 2"/>
    <w:basedOn w:val="a"/>
    <w:link w:val="21"/>
    <w:qFormat/>
    <w:rsid w:val="0048248A"/>
    <w:pPr>
      <w:spacing w:after="120" w:line="480" w:lineRule="auto"/>
      <w:ind w:left="283"/>
    </w:pPr>
    <w:rPr>
      <w:rFonts w:ascii="Times New Roman" w:eastAsia="Times New Roman" w:hAnsi="Times New Roman" w:cs="Times New Roman"/>
      <w:sz w:val="24"/>
      <w:szCs w:val="24"/>
      <w:lang w:val="x-none" w:eastAsia="x-none"/>
    </w:rPr>
  </w:style>
  <w:style w:type="paragraph" w:styleId="30">
    <w:name w:val="Body Text Indent 3"/>
    <w:basedOn w:val="a"/>
    <w:link w:val="3"/>
    <w:qFormat/>
    <w:rsid w:val="0048248A"/>
    <w:pPr>
      <w:spacing w:after="120" w:line="240" w:lineRule="auto"/>
      <w:ind w:left="283"/>
    </w:pPr>
    <w:rPr>
      <w:rFonts w:ascii="Times New Roman" w:eastAsia="Times New Roman" w:hAnsi="Times New Roman" w:cs="Times New Roman"/>
      <w:sz w:val="16"/>
      <w:szCs w:val="16"/>
      <w:lang w:eastAsia="ru-RU"/>
    </w:rPr>
  </w:style>
  <w:style w:type="paragraph" w:customStyle="1" w:styleId="ConsPlusNormal">
    <w:name w:val="ConsPlusNormal"/>
    <w:qFormat/>
    <w:rsid w:val="00EE19BE"/>
    <w:pPr>
      <w:widowControl w:val="0"/>
    </w:pPr>
    <w:rPr>
      <w:rFonts w:ascii="Times New Roman" w:eastAsiaTheme="minorEastAsia" w:hAnsi="Times New Roman" w:cs="Times New Roman"/>
      <w:sz w:val="24"/>
      <w:szCs w:val="24"/>
      <w:lang w:eastAsia="ru-RU"/>
    </w:rPr>
  </w:style>
  <w:style w:type="paragraph" w:customStyle="1" w:styleId="ConsPlusTitle">
    <w:name w:val="ConsPlusTitle"/>
    <w:uiPriority w:val="99"/>
    <w:qFormat/>
    <w:rsid w:val="00EE19BE"/>
    <w:pPr>
      <w:widowControl w:val="0"/>
    </w:pPr>
    <w:rPr>
      <w:rFonts w:ascii="Arial" w:eastAsiaTheme="minorEastAsia" w:hAnsi="Arial" w:cs="Arial"/>
      <w:b/>
      <w:bCs/>
      <w:sz w:val="24"/>
      <w:szCs w:val="24"/>
      <w:lang w:eastAsia="ru-RU"/>
    </w:rPr>
  </w:style>
  <w:style w:type="paragraph" w:styleId="af1">
    <w:name w:val="No Spacing"/>
    <w:uiPriority w:val="1"/>
    <w:qFormat/>
    <w:rsid w:val="005220FA"/>
    <w:rPr>
      <w:rFonts w:ascii="Times New Roman" w:eastAsia="Times New Roman" w:hAnsi="Times New Roman" w:cs="Times New Roman"/>
      <w:sz w:val="24"/>
      <w:szCs w:val="24"/>
      <w:lang w:eastAsia="ru-RU"/>
    </w:rPr>
  </w:style>
  <w:style w:type="numbering" w:customStyle="1" w:styleId="af2">
    <w:name w:val="Без списка"/>
    <w:uiPriority w:val="99"/>
    <w:semiHidden/>
    <w:unhideWhenUsed/>
    <w:qFormat/>
  </w:style>
  <w:style w:type="paragraph" w:styleId="af3">
    <w:name w:val="Intense Quote"/>
    <w:basedOn w:val="a"/>
    <w:next w:val="a"/>
    <w:link w:val="af4"/>
    <w:uiPriority w:val="30"/>
    <w:qFormat/>
    <w:rsid w:val="00C87A93"/>
    <w:pPr>
      <w:pBdr>
        <w:bottom w:val="single" w:sz="4" w:space="4" w:color="5B9BD5" w:themeColor="accent1"/>
      </w:pBdr>
      <w:spacing w:before="200" w:after="280"/>
      <w:ind w:left="936" w:right="936"/>
    </w:pPr>
    <w:rPr>
      <w:b/>
      <w:bCs/>
      <w:i/>
      <w:iCs/>
      <w:color w:val="5B9BD5" w:themeColor="accent1"/>
    </w:rPr>
  </w:style>
  <w:style w:type="character" w:customStyle="1" w:styleId="af4">
    <w:name w:val="Выделенная цитата Знак"/>
    <w:basedOn w:val="a0"/>
    <w:link w:val="af3"/>
    <w:uiPriority w:val="30"/>
    <w:rsid w:val="00C87A93"/>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97B0C-6492-45D2-A3CE-E3C75290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6075</Words>
  <Characters>34630</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agurinovich2</dc:creator>
  <cp:lastModifiedBy>apodshibiakin</cp:lastModifiedBy>
  <cp:revision>4</cp:revision>
  <cp:lastPrinted>2025-07-25T11:43:00Z</cp:lastPrinted>
  <dcterms:created xsi:type="dcterms:W3CDTF">2026-01-23T07:39:00Z</dcterms:created>
  <dcterms:modified xsi:type="dcterms:W3CDTF">2026-01-23T09:17:00Z</dcterms:modified>
  <dc:language>ru-RU</dc:language>
</cp:coreProperties>
</file>